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A2" w:rsidRDefault="00F2501E">
      <w:pPr>
        <w:rPr>
          <w:rFonts w:ascii="黑体" w:eastAsia="黑体"/>
          <w:color w:val="000000"/>
          <w:sz w:val="24"/>
        </w:rPr>
      </w:pPr>
      <w:r>
        <w:rPr>
          <w:rFonts w:ascii="黑体" w:eastAsia="黑体" w:hint="eastAsia"/>
          <w:color w:val="000000"/>
          <w:sz w:val="24"/>
        </w:rPr>
        <w:t>专业学位类别（领域）代码：</w:t>
      </w:r>
      <w:r>
        <w:rPr>
          <w:rFonts w:ascii="黑体" w:eastAsia="黑体"/>
          <w:color w:val="000000"/>
          <w:sz w:val="24"/>
        </w:rPr>
        <w:t>0856</w:t>
      </w:r>
    </w:p>
    <w:p w:rsidR="00487AA2" w:rsidRDefault="00F2501E">
      <w:pPr>
        <w:ind w:firstLineChars="85" w:firstLine="272"/>
        <w:jc w:val="center"/>
        <w:rPr>
          <w:rFonts w:ascii="黑体" w:eastAsia="黑体"/>
          <w:b/>
          <w:sz w:val="32"/>
          <w:szCs w:val="32"/>
        </w:rPr>
      </w:pPr>
      <w:r>
        <w:rPr>
          <w:rFonts w:ascii="黑体" w:eastAsia="黑体" w:hint="eastAsia"/>
          <w:sz w:val="32"/>
          <w:szCs w:val="32"/>
        </w:rPr>
        <w:t>材料与化工专业学位硕士研究生培养方案</w:t>
      </w:r>
    </w:p>
    <w:p w:rsidR="00487AA2" w:rsidRDefault="00F2501E">
      <w:pPr>
        <w:ind w:left="1"/>
        <w:rPr>
          <w:rFonts w:ascii="黑体" w:eastAsia="黑体"/>
          <w:sz w:val="28"/>
          <w:szCs w:val="28"/>
        </w:rPr>
      </w:pPr>
      <w:r>
        <w:rPr>
          <w:rFonts w:ascii="黑体" w:eastAsia="黑体" w:hint="eastAsia"/>
          <w:sz w:val="28"/>
          <w:szCs w:val="28"/>
        </w:rPr>
        <w:t>一、培养目标</w:t>
      </w:r>
      <w:r>
        <w:rPr>
          <w:rFonts w:ascii="黑体" w:eastAsia="黑体"/>
          <w:sz w:val="28"/>
          <w:szCs w:val="28"/>
        </w:rPr>
        <w:t xml:space="preserve"> </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以习近平新时代中国特色社会主义思想为指导，以立德树人为根本，培养德智体美全面发展的社会主义建设者和接班人为总目标，培养坚持四项基本原则，热爱祖国，遵纪守法，学风严谨，具有良好的事业心和敬业精神，适应社会主义市场经济需求，德、智、体全面发展的高层次应用型专门人才；掌握材料与化工领域扎实的基础理论和宽广的专业知识，掌握解决材料与化工问题的先进技术方法和现代化技术手段，熟悉领域现状和发展趋势，具有独立从事材料、化工、纺织的技术研究、开发、设计与工程管理的能力。毕业后能胜任高等学校、科研单位的教学、科研工作和行政部门的管理工作以及设计单位、工矿企业等的设计、咨询、研发工作。</w:t>
      </w:r>
    </w:p>
    <w:p w:rsidR="00487AA2" w:rsidRDefault="00F2501E">
      <w:pPr>
        <w:rPr>
          <w:rFonts w:ascii="黑体" w:eastAsia="黑体"/>
          <w:sz w:val="28"/>
          <w:szCs w:val="28"/>
        </w:rPr>
      </w:pPr>
      <w:r>
        <w:rPr>
          <w:rFonts w:ascii="黑体" w:eastAsia="黑体" w:hint="eastAsia"/>
          <w:sz w:val="28"/>
          <w:szCs w:val="28"/>
        </w:rPr>
        <w:t>二、培养方向</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材料与化工专业建有分离膜与</w:t>
      </w:r>
      <w:proofErr w:type="gramStart"/>
      <w:r>
        <w:rPr>
          <w:rFonts w:ascii="仿宋_GB2312" w:eastAsia="仿宋_GB2312" w:hint="eastAsia"/>
          <w:sz w:val="28"/>
          <w:szCs w:val="28"/>
        </w:rPr>
        <w:t>膜过程</w:t>
      </w:r>
      <w:proofErr w:type="gramEnd"/>
      <w:r>
        <w:rPr>
          <w:rFonts w:ascii="仿宋_GB2312" w:eastAsia="仿宋_GB2312" w:hint="eastAsia"/>
          <w:sz w:val="28"/>
          <w:szCs w:val="28"/>
        </w:rPr>
        <w:t>省部共建国家重点实验室、中空纤维膜材料与</w:t>
      </w:r>
      <w:proofErr w:type="gramStart"/>
      <w:r>
        <w:rPr>
          <w:rFonts w:ascii="仿宋_GB2312" w:eastAsia="仿宋_GB2312" w:hint="eastAsia"/>
          <w:sz w:val="28"/>
          <w:szCs w:val="28"/>
        </w:rPr>
        <w:t>膜过程</w:t>
      </w:r>
      <w:proofErr w:type="gramEnd"/>
      <w:r>
        <w:rPr>
          <w:rFonts w:ascii="仿宋_GB2312" w:eastAsia="仿宋_GB2312" w:hint="eastAsia"/>
          <w:sz w:val="28"/>
          <w:szCs w:val="28"/>
        </w:rPr>
        <w:t>教育部和天津市重点实验室、先进纺织复合材料教育部重点实验室，以及先进纤维材料与储能技术天津市重点实验室、分离膜天津市协同创新中心和天津市膜技术工程中心等先进的科研平台，建有材料科学与工程国家级实验教学示范中心、全国示范性工程专业学位研究生联合培养基地等人才培养平台。该专业目前涵盖纺织领域</w:t>
      </w:r>
      <w:r>
        <w:rPr>
          <w:rFonts w:ascii="仿宋_GB2312" w:eastAsia="仿宋_GB2312"/>
          <w:sz w:val="28"/>
          <w:szCs w:val="28"/>
        </w:rPr>
        <w:t>5</w:t>
      </w:r>
      <w:r>
        <w:rPr>
          <w:rFonts w:ascii="仿宋_GB2312" w:eastAsia="仿宋_GB2312" w:hint="eastAsia"/>
          <w:sz w:val="28"/>
          <w:szCs w:val="28"/>
        </w:rPr>
        <w:t>个培养方向、材料领域</w:t>
      </w:r>
      <w:r>
        <w:rPr>
          <w:rFonts w:ascii="仿宋_GB2312" w:eastAsia="仿宋_GB2312"/>
          <w:sz w:val="28"/>
          <w:szCs w:val="28"/>
        </w:rPr>
        <w:t>3</w:t>
      </w:r>
      <w:r>
        <w:rPr>
          <w:rFonts w:ascii="仿宋_GB2312" w:eastAsia="仿宋_GB2312" w:hint="eastAsia"/>
          <w:sz w:val="28"/>
          <w:szCs w:val="28"/>
        </w:rPr>
        <w:t>个培养方向、化工领域</w:t>
      </w:r>
      <w:r>
        <w:rPr>
          <w:rFonts w:ascii="仿宋_GB2312" w:eastAsia="仿宋_GB2312"/>
          <w:sz w:val="28"/>
          <w:szCs w:val="28"/>
        </w:rPr>
        <w:t>3</w:t>
      </w:r>
      <w:r>
        <w:rPr>
          <w:rFonts w:ascii="仿宋_GB2312" w:eastAsia="仿宋_GB2312" w:hint="eastAsia"/>
          <w:sz w:val="28"/>
          <w:szCs w:val="28"/>
        </w:rPr>
        <w:t>个培养方向。</w:t>
      </w:r>
    </w:p>
    <w:p w:rsidR="00487AA2" w:rsidRDefault="00F2501E">
      <w:pPr>
        <w:ind w:firstLineChars="200" w:firstLine="562"/>
        <w:rPr>
          <w:rFonts w:ascii="仿宋_GB2312" w:eastAsia="仿宋_GB2312"/>
          <w:b/>
          <w:bCs/>
          <w:sz w:val="28"/>
          <w:szCs w:val="28"/>
        </w:rPr>
      </w:pPr>
      <w:r>
        <w:rPr>
          <w:rFonts w:ascii="仿宋_GB2312" w:eastAsia="仿宋_GB2312" w:hint="eastAsia"/>
          <w:b/>
          <w:bCs/>
          <w:sz w:val="28"/>
          <w:szCs w:val="28"/>
        </w:rPr>
        <w:t>材料与化工（纺织领域）专业学位研究生的培养方向包括纺织材料与工程、纺织</w:t>
      </w:r>
      <w:proofErr w:type="gramStart"/>
      <w:r>
        <w:rPr>
          <w:rFonts w:ascii="仿宋_GB2312" w:eastAsia="仿宋_GB2312" w:hint="eastAsia"/>
          <w:b/>
          <w:bCs/>
          <w:sz w:val="28"/>
          <w:szCs w:val="28"/>
        </w:rPr>
        <w:t>化学与染整</w:t>
      </w:r>
      <w:proofErr w:type="gramEnd"/>
      <w:r>
        <w:rPr>
          <w:rFonts w:ascii="仿宋_GB2312" w:eastAsia="仿宋_GB2312" w:hint="eastAsia"/>
          <w:b/>
          <w:bCs/>
          <w:sz w:val="28"/>
          <w:szCs w:val="28"/>
        </w:rPr>
        <w:t>工程、非织造材料与工程、服装设计与工程、</w:t>
      </w:r>
      <w:r>
        <w:rPr>
          <w:rFonts w:ascii="仿宋_GB2312" w:eastAsia="仿宋_GB2312" w:hint="eastAsia"/>
          <w:b/>
          <w:bCs/>
          <w:sz w:val="28"/>
          <w:szCs w:val="28"/>
        </w:rPr>
        <w:lastRenderedPageBreak/>
        <w:t>纺织智能制造与智能纺织品。</w:t>
      </w:r>
    </w:p>
    <w:p w:rsidR="00487AA2" w:rsidRDefault="00F2501E">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、纺织材料与工程</w:t>
      </w:r>
    </w:p>
    <w:p w:rsidR="00487AA2" w:rsidRDefault="00F2501E">
      <w:pPr>
        <w:ind w:firstLineChars="200" w:firstLine="560"/>
        <w:rPr>
          <w:rFonts w:ascii="仿宋_GB2312" w:eastAsia="仿宋_GB2312"/>
          <w:sz w:val="28"/>
          <w:szCs w:val="28"/>
        </w:rPr>
      </w:pPr>
      <w:proofErr w:type="gramStart"/>
      <w:r>
        <w:rPr>
          <w:rFonts w:ascii="仿宋_GB2312" w:eastAsia="仿宋_GB2312" w:hint="eastAsia"/>
          <w:sz w:val="28"/>
          <w:szCs w:val="28"/>
        </w:rPr>
        <w:t>本方向</w:t>
      </w:r>
      <w:proofErr w:type="gramEnd"/>
      <w:r>
        <w:rPr>
          <w:rFonts w:ascii="仿宋_GB2312" w:eastAsia="仿宋_GB2312" w:hint="eastAsia"/>
          <w:sz w:val="28"/>
          <w:szCs w:val="28"/>
        </w:rPr>
        <w:t>结合纺织材料及产品多元化、高性能化、高功能化和时尚化的发展趋势，面向国家安全、航空航天、能源化工、环境保护、医疗健康、交通运输等领域的重要基础材料，以各种新型纤维成形理论与共性关键制备技术、现代纺织加工技术、先进纺织复合材料技术等为重点，利用纳米技术、生物技术、复合技术等现代技术手段对生物质纤维、改性和功能纤维、高性能纤维等的成形机制、功能化、结构与功能设计、纺织加工、复合材料制造等方面进行深入系统的研究和开发，推动研究成果的工程化及产业化应用。主要研究方向包括但不仅限于：新型纤维共性关键技术、现代纺织加工技术、先进纺织复合材料、防护纺织材料及制品、纺织材料及制品虚拟设计与开发、高功能纺织材料及制品设计与开发、高性能纺织材料生产的新方法与新技术、纺织材料及制品的标准、检测与表征、纺织材料及制品时尚创意设计等。</w:t>
      </w:r>
    </w:p>
    <w:p w:rsidR="00487AA2" w:rsidRDefault="00F2501E">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、纺织</w:t>
      </w:r>
      <w:proofErr w:type="gramStart"/>
      <w:r>
        <w:rPr>
          <w:rFonts w:ascii="仿宋_GB2312" w:eastAsia="仿宋_GB2312" w:hint="eastAsia"/>
          <w:sz w:val="28"/>
          <w:szCs w:val="28"/>
        </w:rPr>
        <w:t>化学与染整</w:t>
      </w:r>
      <w:proofErr w:type="gramEnd"/>
      <w:r>
        <w:rPr>
          <w:rFonts w:ascii="仿宋_GB2312" w:eastAsia="仿宋_GB2312" w:hint="eastAsia"/>
          <w:sz w:val="28"/>
          <w:szCs w:val="28"/>
        </w:rPr>
        <w:t>工程</w:t>
      </w:r>
    </w:p>
    <w:p w:rsidR="00487AA2" w:rsidRDefault="00F2501E">
      <w:pPr>
        <w:ind w:firstLineChars="200" w:firstLine="560"/>
        <w:rPr>
          <w:rFonts w:ascii="仿宋_GB2312" w:eastAsia="仿宋_GB2312"/>
          <w:sz w:val="28"/>
          <w:szCs w:val="28"/>
        </w:rPr>
      </w:pPr>
      <w:proofErr w:type="gramStart"/>
      <w:r>
        <w:rPr>
          <w:rFonts w:ascii="仿宋_GB2312" w:eastAsia="仿宋_GB2312" w:hint="eastAsia"/>
          <w:sz w:val="28"/>
          <w:szCs w:val="28"/>
        </w:rPr>
        <w:t>本方向</w:t>
      </w:r>
      <w:proofErr w:type="gramEnd"/>
      <w:r>
        <w:rPr>
          <w:rFonts w:ascii="仿宋_GB2312" w:eastAsia="仿宋_GB2312" w:hint="eastAsia"/>
          <w:sz w:val="28"/>
          <w:szCs w:val="28"/>
        </w:rPr>
        <w:t>是纺织、材料、化学化工、环境等多学科交叉融合的技术领域，涵盖对纺织品进行化学及物理机械处理的前后</w:t>
      </w:r>
      <w:proofErr w:type="gramStart"/>
      <w:r>
        <w:rPr>
          <w:rFonts w:ascii="仿宋_GB2312" w:eastAsia="仿宋_GB2312" w:hint="eastAsia"/>
          <w:sz w:val="28"/>
          <w:szCs w:val="28"/>
        </w:rPr>
        <w:t>处理与染整</w:t>
      </w:r>
      <w:proofErr w:type="gramEnd"/>
      <w:r>
        <w:rPr>
          <w:rFonts w:ascii="仿宋_GB2312" w:eastAsia="仿宋_GB2312" w:hint="eastAsia"/>
          <w:sz w:val="28"/>
          <w:szCs w:val="28"/>
        </w:rPr>
        <w:t>加工，以及满足纺织材料及制品的功能化及高性能化的要求，在提升纺织材料及制品技术含量和节能、清洁染整生产，增加附加值和市场竞争力等方面发挥着重要作用。以纺织化学品的研发与应用、新型印染技术、生态染整技术开发、高附加值功能性面料研发、高性能特种柔性纤维材料的开发与应用、绿色清洁生产等为重点，主要研究方向包括但不限于：清洁</w:t>
      </w:r>
      <w:r>
        <w:rPr>
          <w:rFonts w:ascii="仿宋_GB2312" w:eastAsia="仿宋_GB2312" w:hint="eastAsia"/>
          <w:sz w:val="28"/>
          <w:szCs w:val="28"/>
        </w:rPr>
        <w:lastRenderedPageBreak/>
        <w:t>染整加工助剂及新型纤维材料、天然染料染色工艺设计与开发、纳米功能整理剂的开发与性能表征、新型染料及助剂在纺织材料及制品应用原理、方法与工艺、新型染色整理技术在纺织材料及制品上的开发与应用、新型纺织化学品及纺织材料的表面改性研究、生物技术在纺织加工中的应用等。</w:t>
      </w:r>
    </w:p>
    <w:p w:rsidR="00487AA2" w:rsidRDefault="00F2501E">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、非织造材料与工程</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非织造材料与工程是基于纺织科学与工程、材料科学与工程、轻工技术与工程等多学科交叉且实践性很强的特色方向。非织造材料是我国战略性新兴纤维材料的重要组成部分，着力开展产业用纤维与非织造材料的设计开发及产业化应用，重点围绕非织造材料成网理论与技术、</w:t>
      </w:r>
      <w:proofErr w:type="gramStart"/>
      <w:r>
        <w:rPr>
          <w:rFonts w:ascii="仿宋_GB2312" w:eastAsia="仿宋_GB2312" w:hint="eastAsia"/>
          <w:sz w:val="28"/>
          <w:szCs w:val="28"/>
        </w:rPr>
        <w:t>纤</w:t>
      </w:r>
      <w:proofErr w:type="gramEnd"/>
      <w:r>
        <w:rPr>
          <w:rFonts w:ascii="仿宋_GB2312" w:eastAsia="仿宋_GB2312" w:hint="eastAsia"/>
          <w:sz w:val="28"/>
          <w:szCs w:val="28"/>
        </w:rPr>
        <w:t>网加固成型技术与方法、加工装备与控制、非织造产品性能与应用等的设计与加工，以功能纤维与特种防护、高效过滤材料、</w:t>
      </w:r>
      <w:proofErr w:type="gramStart"/>
      <w:r>
        <w:rPr>
          <w:rFonts w:ascii="仿宋_GB2312" w:eastAsia="仿宋_GB2312" w:hint="eastAsia"/>
          <w:sz w:val="28"/>
          <w:szCs w:val="28"/>
        </w:rPr>
        <w:t>医</w:t>
      </w:r>
      <w:proofErr w:type="gramEnd"/>
      <w:r>
        <w:rPr>
          <w:rFonts w:ascii="仿宋_GB2312" w:eastAsia="仿宋_GB2312" w:hint="eastAsia"/>
          <w:sz w:val="28"/>
          <w:szCs w:val="28"/>
        </w:rPr>
        <w:t>卫防护材料、超吸附非织造材料、纳米纤维材料及加工技术与新型功能材料以及相关标准与检测等为特色研究领域。</w:t>
      </w:r>
    </w:p>
    <w:p w:rsidR="00487AA2" w:rsidRDefault="00F2501E">
      <w:pPr>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、服装设计与工程</w:t>
      </w:r>
    </w:p>
    <w:p w:rsidR="00487AA2" w:rsidRDefault="00F2501E">
      <w:pPr>
        <w:ind w:firstLineChars="200" w:firstLine="560"/>
        <w:rPr>
          <w:rFonts w:ascii="仿宋_GB2312" w:eastAsia="仿宋_GB2312"/>
          <w:sz w:val="28"/>
          <w:szCs w:val="28"/>
        </w:rPr>
      </w:pPr>
      <w:proofErr w:type="gramStart"/>
      <w:r>
        <w:rPr>
          <w:rFonts w:ascii="仿宋_GB2312" w:eastAsia="仿宋_GB2312" w:hint="eastAsia"/>
          <w:sz w:val="28"/>
          <w:szCs w:val="28"/>
        </w:rPr>
        <w:t>本方向</w:t>
      </w:r>
      <w:proofErr w:type="gramEnd"/>
      <w:r>
        <w:rPr>
          <w:rFonts w:ascii="仿宋_GB2312" w:eastAsia="仿宋_GB2312" w:hint="eastAsia"/>
          <w:sz w:val="28"/>
          <w:szCs w:val="28"/>
        </w:rPr>
        <w:t>是纺织材料、设计学、工程技术、管理学、计算机科学与技术、信息技术等多学科交叉融合的应用特色鲜明的工程领域。以服装设计、服装新工艺与技术、服装生产管理、服装市场与营销等领域为主要特色，主要研究方向包括但不限于：服装设计与实践、服装结构与人体工程学、计算机辅助服装设计系统（</w:t>
      </w:r>
      <w:r>
        <w:rPr>
          <w:rFonts w:ascii="仿宋_GB2312" w:eastAsia="仿宋_GB2312"/>
          <w:sz w:val="28"/>
          <w:szCs w:val="28"/>
        </w:rPr>
        <w:t>CAD</w:t>
      </w:r>
      <w:r>
        <w:rPr>
          <w:rFonts w:ascii="仿宋_GB2312" w:eastAsia="仿宋_GB2312" w:hint="eastAsia"/>
          <w:sz w:val="28"/>
          <w:szCs w:val="28"/>
        </w:rPr>
        <w:t>）、计算机辅助服装加工技术（</w:t>
      </w:r>
      <w:r>
        <w:rPr>
          <w:rFonts w:ascii="仿宋_GB2312" w:eastAsia="仿宋_GB2312"/>
          <w:sz w:val="28"/>
          <w:szCs w:val="28"/>
        </w:rPr>
        <w:t>CAM</w:t>
      </w:r>
      <w:r>
        <w:rPr>
          <w:rFonts w:ascii="仿宋_GB2312" w:eastAsia="仿宋_GB2312" w:hint="eastAsia"/>
          <w:sz w:val="28"/>
          <w:szCs w:val="28"/>
        </w:rPr>
        <w:t>）、服装企业资源计划系统研究（</w:t>
      </w:r>
      <w:r>
        <w:rPr>
          <w:rFonts w:ascii="仿宋_GB2312" w:eastAsia="仿宋_GB2312"/>
          <w:sz w:val="28"/>
          <w:szCs w:val="28"/>
        </w:rPr>
        <w:t>ERP</w:t>
      </w:r>
      <w:r>
        <w:rPr>
          <w:rFonts w:ascii="仿宋_GB2312" w:eastAsia="仿宋_GB2312" w:hint="eastAsia"/>
          <w:sz w:val="28"/>
          <w:szCs w:val="28"/>
        </w:rPr>
        <w:t>）、服装电子商务（</w:t>
      </w:r>
      <w:r>
        <w:rPr>
          <w:rFonts w:ascii="仿宋_GB2312" w:eastAsia="仿宋_GB2312"/>
          <w:sz w:val="28"/>
          <w:szCs w:val="28"/>
        </w:rPr>
        <w:t>EC</w:t>
      </w:r>
      <w:r>
        <w:rPr>
          <w:rFonts w:ascii="仿宋_GB2312" w:eastAsia="仿宋_GB2312" w:hint="eastAsia"/>
          <w:sz w:val="28"/>
          <w:szCs w:val="28"/>
        </w:rPr>
        <w:t>）、服装信息化、可穿戴技术应用及智能化服装生产、服装工程数字化、服</w:t>
      </w:r>
      <w:r>
        <w:rPr>
          <w:rFonts w:ascii="仿宋_GB2312" w:eastAsia="仿宋_GB2312" w:hint="eastAsia"/>
          <w:sz w:val="28"/>
          <w:szCs w:val="28"/>
        </w:rPr>
        <w:lastRenderedPageBreak/>
        <w:t>装舒适性与功能服装研究、服装市场营销、服装品牌策划、服饰文化与史论等。</w:t>
      </w:r>
    </w:p>
    <w:p w:rsidR="00487AA2" w:rsidRDefault="00F2501E">
      <w:pPr>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、纺织智能制造与智能纺织品</w:t>
      </w:r>
    </w:p>
    <w:p w:rsidR="00487AA2" w:rsidRDefault="00F2501E">
      <w:pPr>
        <w:ind w:firstLineChars="200" w:firstLine="560"/>
        <w:rPr>
          <w:rFonts w:ascii="仿宋_GB2312" w:eastAsia="仿宋_GB2312"/>
          <w:sz w:val="28"/>
          <w:szCs w:val="28"/>
        </w:rPr>
      </w:pPr>
      <w:proofErr w:type="gramStart"/>
      <w:r>
        <w:rPr>
          <w:rFonts w:ascii="仿宋_GB2312" w:eastAsia="仿宋_GB2312" w:hint="eastAsia"/>
          <w:sz w:val="28"/>
          <w:szCs w:val="28"/>
        </w:rPr>
        <w:t>本方向</w:t>
      </w:r>
      <w:proofErr w:type="gramEnd"/>
      <w:r>
        <w:rPr>
          <w:rFonts w:ascii="仿宋_GB2312" w:eastAsia="仿宋_GB2312" w:hint="eastAsia"/>
          <w:sz w:val="28"/>
          <w:szCs w:val="28"/>
        </w:rPr>
        <w:t>是集合人工智能、大数据、纺织加工技术、电子、传感、化学、生物、医学等多学科领域的新方向，主要研究领域包括但不限于（</w:t>
      </w:r>
      <w:r>
        <w:rPr>
          <w:rFonts w:ascii="仿宋_GB2312" w:eastAsia="仿宋_GB2312"/>
          <w:sz w:val="28"/>
          <w:szCs w:val="28"/>
        </w:rPr>
        <w:t>1</w:t>
      </w:r>
      <w:r>
        <w:rPr>
          <w:rFonts w:ascii="仿宋_GB2312" w:eastAsia="仿宋_GB2312" w:hint="eastAsia"/>
          <w:sz w:val="28"/>
          <w:szCs w:val="28"/>
        </w:rPr>
        <w:t>）纺织行业智能制造关键共性技术：包括纺织专用机器人研发，以</w:t>
      </w:r>
      <w:proofErr w:type="gramStart"/>
      <w:r>
        <w:rPr>
          <w:rFonts w:ascii="仿宋_GB2312" w:eastAsia="仿宋_GB2312" w:hint="eastAsia"/>
          <w:sz w:val="28"/>
          <w:szCs w:val="28"/>
        </w:rPr>
        <w:t>断纱自停</w:t>
      </w:r>
      <w:proofErr w:type="gramEnd"/>
      <w:r>
        <w:rPr>
          <w:rFonts w:ascii="仿宋_GB2312" w:eastAsia="仿宋_GB2312" w:hint="eastAsia"/>
          <w:sz w:val="28"/>
          <w:szCs w:val="28"/>
        </w:rPr>
        <w:t>、自动接头等纺纱工序间产品自动转运、染整加工、服装生产、非织造材料加工等为研究对象，开展智能传感与控制装备、智能检测与分析，搭建纺织行业智能制造标准体系，并推动标准的贯彻实施。（</w:t>
      </w:r>
      <w:r>
        <w:rPr>
          <w:rFonts w:ascii="仿宋_GB2312" w:eastAsia="仿宋_GB2312"/>
          <w:sz w:val="28"/>
          <w:szCs w:val="28"/>
        </w:rPr>
        <w:t>2</w:t>
      </w:r>
      <w:r>
        <w:rPr>
          <w:rFonts w:ascii="仿宋_GB2312" w:eastAsia="仿宋_GB2312" w:hint="eastAsia"/>
          <w:sz w:val="28"/>
          <w:szCs w:val="28"/>
        </w:rPr>
        <w:t>）新型智能纺织</w:t>
      </w:r>
      <w:proofErr w:type="gramStart"/>
      <w:r>
        <w:rPr>
          <w:rFonts w:ascii="仿宋_GB2312" w:eastAsia="仿宋_GB2312" w:hint="eastAsia"/>
          <w:sz w:val="28"/>
          <w:szCs w:val="28"/>
        </w:rPr>
        <w:t>染整及服装</w:t>
      </w:r>
      <w:proofErr w:type="gramEnd"/>
      <w:r>
        <w:rPr>
          <w:rFonts w:ascii="仿宋_GB2312" w:eastAsia="仿宋_GB2312" w:hint="eastAsia"/>
          <w:sz w:val="28"/>
          <w:szCs w:val="28"/>
        </w:rPr>
        <w:t>和非织造装备研发的关键技术与应用：新型智能纺织机械设计关键技术、基于“纺织染服装装备云平台”协同设计方法、棉纺机械成套设备造型设计与标准化等核心问题。研发纺织复合材料自动化成型装备及智能生产线等。（</w:t>
      </w:r>
      <w:r>
        <w:rPr>
          <w:rFonts w:ascii="仿宋_GB2312" w:eastAsia="仿宋_GB2312"/>
          <w:sz w:val="28"/>
          <w:szCs w:val="28"/>
        </w:rPr>
        <w:t>3</w:t>
      </w:r>
      <w:r>
        <w:rPr>
          <w:rFonts w:ascii="仿宋_GB2312" w:eastAsia="仿宋_GB2312" w:hint="eastAsia"/>
          <w:sz w:val="28"/>
          <w:szCs w:val="28"/>
        </w:rPr>
        <w:t>）智能检测关键技术与装备：围绕装备自动化、数字化、智能化，开展纺织加工在线检测与控制技术的应用研究，包括开展纺织装备中的专用传感器、纺织装备的多单元协同控制系统、纺织装备分布式网络监控系统的研发，提升纺织智能装备的性能、效率和可靠性。推进纺机智能制造体系架构、评价规范等基础共性标准研究制定。（</w:t>
      </w:r>
      <w:r>
        <w:rPr>
          <w:rFonts w:ascii="仿宋_GB2312" w:eastAsia="仿宋_GB2312"/>
          <w:sz w:val="28"/>
          <w:szCs w:val="28"/>
        </w:rPr>
        <w:t>4</w:t>
      </w:r>
      <w:r>
        <w:rPr>
          <w:rFonts w:ascii="仿宋_GB2312" w:eastAsia="仿宋_GB2312" w:hint="eastAsia"/>
          <w:sz w:val="28"/>
          <w:szCs w:val="28"/>
        </w:rPr>
        <w:t>）智能纺织材料及制品：智能纺织材料及制品设计与应用等。</w:t>
      </w:r>
    </w:p>
    <w:p w:rsidR="00487AA2" w:rsidRDefault="00F2501E">
      <w:pPr>
        <w:ind w:firstLineChars="200" w:firstLine="562"/>
        <w:rPr>
          <w:rFonts w:ascii="仿宋_GB2312" w:eastAsia="仿宋_GB2312"/>
          <w:b/>
          <w:bCs/>
          <w:sz w:val="28"/>
          <w:szCs w:val="28"/>
        </w:rPr>
      </w:pPr>
      <w:r>
        <w:rPr>
          <w:rFonts w:ascii="仿宋_GB2312" w:eastAsia="仿宋_GB2312" w:hint="eastAsia"/>
          <w:b/>
          <w:bCs/>
          <w:sz w:val="28"/>
          <w:szCs w:val="28"/>
        </w:rPr>
        <w:t>材料与化工（材料领域）专业学位研究生的培养方向包括高分子材料与工程、无机非金属材料与工程、金属基复合材料。</w:t>
      </w:r>
    </w:p>
    <w:p w:rsidR="00487AA2" w:rsidRDefault="00F2501E">
      <w:pPr>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、高分子材料与工程</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lastRenderedPageBreak/>
        <w:t>该培养方向主要包括纤维材料、膜材料与膜过程。建有分离膜与</w:t>
      </w:r>
      <w:proofErr w:type="gramStart"/>
      <w:r>
        <w:rPr>
          <w:rFonts w:ascii="仿宋_GB2312" w:eastAsia="仿宋_GB2312" w:hint="eastAsia"/>
          <w:sz w:val="28"/>
          <w:szCs w:val="28"/>
        </w:rPr>
        <w:t>膜过程</w:t>
      </w:r>
      <w:proofErr w:type="gramEnd"/>
      <w:r>
        <w:rPr>
          <w:rFonts w:ascii="仿宋_GB2312" w:eastAsia="仿宋_GB2312" w:hint="eastAsia"/>
          <w:sz w:val="28"/>
          <w:szCs w:val="28"/>
        </w:rPr>
        <w:t>省部共建国家重点实验室、中空纤维膜材料与</w:t>
      </w:r>
      <w:proofErr w:type="gramStart"/>
      <w:r>
        <w:rPr>
          <w:rFonts w:ascii="仿宋_GB2312" w:eastAsia="仿宋_GB2312" w:hint="eastAsia"/>
          <w:sz w:val="28"/>
          <w:szCs w:val="28"/>
        </w:rPr>
        <w:t>膜过程</w:t>
      </w:r>
      <w:proofErr w:type="gramEnd"/>
      <w:r>
        <w:rPr>
          <w:rFonts w:ascii="仿宋_GB2312" w:eastAsia="仿宋_GB2312" w:hint="eastAsia"/>
          <w:sz w:val="28"/>
          <w:szCs w:val="28"/>
        </w:rPr>
        <w:t>教育部和天津市重点实验室，分离膜天津市协同创新中心和天津市膜技术工程中心等先进的科研平台。</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纤维材料的研究主要涵盖：⑴纤维材料的新型制备理论与技术；⑵功能与改性纤维的制备技术；⑶生态环境纤维制备技术；⑷高性能纤维的制备技术；⑸相变材料微胶囊和纳胶囊的设计、制备与表征研究。</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膜材料与</w:t>
      </w:r>
      <w:proofErr w:type="gramStart"/>
      <w:r>
        <w:rPr>
          <w:rFonts w:ascii="仿宋_GB2312" w:eastAsia="仿宋_GB2312" w:hint="eastAsia"/>
          <w:sz w:val="28"/>
          <w:szCs w:val="28"/>
        </w:rPr>
        <w:t>膜过程</w:t>
      </w:r>
      <w:proofErr w:type="gramEnd"/>
      <w:r>
        <w:rPr>
          <w:rFonts w:ascii="仿宋_GB2312" w:eastAsia="仿宋_GB2312" w:hint="eastAsia"/>
          <w:sz w:val="28"/>
          <w:szCs w:val="28"/>
        </w:rPr>
        <w:t>的研究包括：⑴分离膜材料研究；⑵分离膜微观结构设计及分离膜成形技术；⑶膜分离机理；⑷膜分离工程应用研究。⑸吸附、分离、抗菌等功能材料的制备及性能；</w:t>
      </w:r>
      <w:r>
        <w:rPr>
          <w:rFonts w:ascii="仿宋_GB2312" w:eastAsia="仿宋_GB2312"/>
          <w:sz w:val="28"/>
          <w:szCs w:val="28"/>
        </w:rPr>
        <w:fldChar w:fldCharType="begin"/>
      </w:r>
      <w:r>
        <w:rPr>
          <w:rFonts w:ascii="仿宋_GB2312" w:eastAsia="仿宋_GB2312"/>
          <w:sz w:val="28"/>
          <w:szCs w:val="28"/>
        </w:rPr>
        <w:instrText xml:space="preserve"> = 6 \* GB2 \* MERGEFORMAT </w:instrText>
      </w:r>
      <w:r>
        <w:rPr>
          <w:rFonts w:ascii="仿宋_GB2312" w:eastAsia="仿宋_GB2312"/>
          <w:sz w:val="28"/>
          <w:szCs w:val="28"/>
        </w:rPr>
        <w:fldChar w:fldCharType="separate"/>
      </w:r>
      <w:r>
        <w:rPr>
          <w:rFonts w:ascii="仿宋_GB2312" w:eastAsia="仿宋_GB2312" w:hint="eastAsia"/>
          <w:sz w:val="28"/>
          <w:szCs w:val="28"/>
        </w:rPr>
        <w:t>⑹</w:t>
      </w:r>
      <w:r>
        <w:rPr>
          <w:rFonts w:ascii="仿宋_GB2312" w:eastAsia="仿宋_GB2312"/>
          <w:sz w:val="28"/>
          <w:szCs w:val="28"/>
        </w:rPr>
        <w:fldChar w:fldCharType="end"/>
      </w:r>
      <w:r>
        <w:rPr>
          <w:rFonts w:ascii="仿宋_GB2312" w:eastAsia="仿宋_GB2312" w:hint="eastAsia"/>
          <w:sz w:val="28"/>
          <w:szCs w:val="28"/>
        </w:rPr>
        <w:t>生物医用高分子材料的合成与性能研究。</w:t>
      </w:r>
    </w:p>
    <w:p w:rsidR="00487AA2" w:rsidRDefault="00F2501E">
      <w:pPr>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、无机非金属材料与工程</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该培养方向的研究内容主要包括：⑴无机功能材料、电催化膜、发光材料、表面工程等。⑵光电子材料与器件、高技术陶瓷与陶瓷基复合材料、凝固技术与单晶体生长、材料与器件制备过程的计算机仿真。⑶超级电容器、锂（钠）离子电池、</w:t>
      </w:r>
      <w:proofErr w:type="gramStart"/>
      <w:r>
        <w:rPr>
          <w:rFonts w:ascii="仿宋_GB2312" w:eastAsia="仿宋_GB2312" w:hint="eastAsia"/>
          <w:sz w:val="28"/>
          <w:szCs w:val="28"/>
        </w:rPr>
        <w:t>锂硫电池</w:t>
      </w:r>
      <w:proofErr w:type="gramEnd"/>
      <w:r>
        <w:rPr>
          <w:rFonts w:ascii="仿宋_GB2312" w:eastAsia="仿宋_GB2312" w:hint="eastAsia"/>
          <w:sz w:val="28"/>
          <w:szCs w:val="28"/>
        </w:rPr>
        <w:t>电极材料与器件的基础研究与产业化技术开发。⑷气敏材料、多孔材料、</w:t>
      </w:r>
      <w:proofErr w:type="gramStart"/>
      <w:r>
        <w:rPr>
          <w:rFonts w:ascii="仿宋_GB2312" w:eastAsia="仿宋_GB2312" w:hint="eastAsia"/>
          <w:sz w:val="28"/>
          <w:szCs w:val="28"/>
        </w:rPr>
        <w:t>储能与换能</w:t>
      </w:r>
      <w:proofErr w:type="gramEnd"/>
      <w:r>
        <w:rPr>
          <w:rFonts w:ascii="仿宋_GB2312" w:eastAsia="仿宋_GB2312" w:hint="eastAsia"/>
          <w:sz w:val="28"/>
          <w:szCs w:val="28"/>
        </w:rPr>
        <w:t>材料等无机纳米材料的微结构控制与性能研究。⑸纳米材料与技术研究。</w:t>
      </w:r>
    </w:p>
    <w:p w:rsidR="00487AA2" w:rsidRDefault="00F2501E">
      <w:pPr>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、金属基复合材料</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该培养方向的研究主要包括：⑴先进功能材料和金属膜材料的研究工作。⑵三维纳米多孔金属基复合材料、多孔碳纳米材料及其应用。⑶纳米</w:t>
      </w:r>
      <w:proofErr w:type="gramStart"/>
      <w:r>
        <w:rPr>
          <w:rFonts w:ascii="仿宋_GB2312" w:eastAsia="仿宋_GB2312" w:hint="eastAsia"/>
          <w:sz w:val="28"/>
          <w:szCs w:val="28"/>
        </w:rPr>
        <w:t>碳及其</w:t>
      </w:r>
      <w:proofErr w:type="gramEnd"/>
      <w:r>
        <w:rPr>
          <w:rFonts w:ascii="仿宋_GB2312" w:eastAsia="仿宋_GB2312" w:hint="eastAsia"/>
          <w:sz w:val="28"/>
          <w:szCs w:val="28"/>
        </w:rPr>
        <w:t>复合材料的可控制备与储能应用研究。</w:t>
      </w:r>
    </w:p>
    <w:p w:rsidR="00487AA2" w:rsidRDefault="00F2501E">
      <w:pPr>
        <w:ind w:firstLineChars="200" w:firstLine="562"/>
        <w:rPr>
          <w:rFonts w:ascii="仿宋_GB2312" w:eastAsia="仿宋_GB2312"/>
          <w:b/>
          <w:bCs/>
          <w:sz w:val="28"/>
          <w:szCs w:val="28"/>
        </w:rPr>
      </w:pPr>
      <w:r>
        <w:rPr>
          <w:rFonts w:ascii="仿宋_GB2312" w:eastAsia="仿宋_GB2312" w:hint="eastAsia"/>
          <w:b/>
          <w:bCs/>
          <w:sz w:val="28"/>
          <w:szCs w:val="28"/>
        </w:rPr>
        <w:lastRenderedPageBreak/>
        <w:t>材料与化工（化工领域）专业学位研究生的培养方向包括化学工程、工业催化、应用化学。</w:t>
      </w:r>
    </w:p>
    <w:p w:rsidR="00487AA2" w:rsidRDefault="00F2501E">
      <w:pPr>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、化学工程</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以膜分离过程及纳微结构材料设计为特色，主要从事分离膜和吸附（如无机膜、有机高分子膜、</w:t>
      </w:r>
      <w:r>
        <w:rPr>
          <w:rFonts w:ascii="仿宋_GB2312" w:eastAsia="仿宋_GB2312"/>
          <w:sz w:val="28"/>
          <w:szCs w:val="28"/>
        </w:rPr>
        <w:t>MOFs</w:t>
      </w:r>
      <w:r>
        <w:rPr>
          <w:rFonts w:ascii="仿宋_GB2312" w:eastAsia="仿宋_GB2312" w:hint="eastAsia"/>
          <w:sz w:val="28"/>
          <w:szCs w:val="28"/>
        </w:rPr>
        <w:t>、</w:t>
      </w:r>
      <w:r>
        <w:rPr>
          <w:rFonts w:ascii="仿宋_GB2312" w:eastAsia="仿宋_GB2312"/>
          <w:sz w:val="28"/>
          <w:szCs w:val="28"/>
        </w:rPr>
        <w:t>COFs</w:t>
      </w:r>
      <w:r>
        <w:rPr>
          <w:rFonts w:ascii="仿宋_GB2312" w:eastAsia="仿宋_GB2312" w:hint="eastAsia"/>
          <w:sz w:val="28"/>
          <w:szCs w:val="28"/>
        </w:rPr>
        <w:t>）材料制备、膜分离过程应用、膜过程集成与化工过程强化、工业催化等方面的研究，主要包括：</w:t>
      </w:r>
      <w:r>
        <w:rPr>
          <w:rFonts w:ascii="仿宋_GB2312" w:eastAsia="仿宋_GB2312"/>
          <w:sz w:val="28"/>
          <w:szCs w:val="28"/>
        </w:rPr>
        <w:t>1</w:t>
      </w:r>
      <w:r>
        <w:rPr>
          <w:rFonts w:ascii="仿宋_GB2312" w:eastAsia="仿宋_GB2312" w:hint="eastAsia"/>
          <w:sz w:val="28"/>
          <w:szCs w:val="28"/>
        </w:rPr>
        <w:t>）膜材料制备、成膜机理及性能调控；</w:t>
      </w:r>
      <w:r>
        <w:rPr>
          <w:rFonts w:ascii="仿宋_GB2312" w:eastAsia="仿宋_GB2312"/>
          <w:sz w:val="28"/>
          <w:szCs w:val="28"/>
        </w:rPr>
        <w:t>2</w:t>
      </w:r>
      <w:r>
        <w:rPr>
          <w:rFonts w:ascii="仿宋_GB2312" w:eastAsia="仿宋_GB2312" w:hint="eastAsia"/>
          <w:sz w:val="28"/>
          <w:szCs w:val="28"/>
        </w:rPr>
        <w:t>）膜分离在水处理、溶剂分离、气体纯化、燃料电池等领域的应用；</w:t>
      </w:r>
      <w:r>
        <w:rPr>
          <w:rFonts w:ascii="仿宋_GB2312" w:eastAsia="仿宋_GB2312"/>
          <w:sz w:val="28"/>
          <w:szCs w:val="28"/>
        </w:rPr>
        <w:t>3</w:t>
      </w:r>
      <w:r>
        <w:rPr>
          <w:rFonts w:ascii="仿宋_GB2312" w:eastAsia="仿宋_GB2312" w:hint="eastAsia"/>
          <w:sz w:val="28"/>
          <w:szCs w:val="28"/>
        </w:rPr>
        <w:t>）中空纤维膜组件中的传质过程、数学模型；</w:t>
      </w:r>
      <w:r>
        <w:rPr>
          <w:rFonts w:ascii="仿宋_GB2312" w:eastAsia="仿宋_GB2312"/>
          <w:sz w:val="28"/>
          <w:szCs w:val="28"/>
        </w:rPr>
        <w:t xml:space="preserve">4) </w:t>
      </w:r>
      <w:r>
        <w:rPr>
          <w:rFonts w:ascii="仿宋_GB2312" w:eastAsia="仿宋_GB2312" w:hint="eastAsia"/>
          <w:sz w:val="28"/>
          <w:szCs w:val="28"/>
        </w:rPr>
        <w:t>催化膜与膜反应器及其应用；</w:t>
      </w:r>
      <w:r>
        <w:rPr>
          <w:rFonts w:ascii="仿宋_GB2312" w:eastAsia="仿宋_GB2312"/>
          <w:sz w:val="28"/>
          <w:szCs w:val="28"/>
        </w:rPr>
        <w:t>5</w:t>
      </w:r>
      <w:r>
        <w:rPr>
          <w:rFonts w:ascii="仿宋_GB2312" w:eastAsia="仿宋_GB2312" w:hint="eastAsia"/>
          <w:sz w:val="28"/>
          <w:szCs w:val="28"/>
        </w:rPr>
        <w:t>）材料基因组</w:t>
      </w:r>
      <w:proofErr w:type="gramStart"/>
      <w:r>
        <w:rPr>
          <w:rFonts w:ascii="仿宋_GB2312" w:eastAsia="仿宋_GB2312" w:hint="eastAsia"/>
          <w:sz w:val="28"/>
          <w:szCs w:val="28"/>
        </w:rPr>
        <w:t>学指导</w:t>
      </w:r>
      <w:proofErr w:type="gramEnd"/>
      <w:r>
        <w:rPr>
          <w:rFonts w:ascii="仿宋_GB2312" w:eastAsia="仿宋_GB2312" w:hint="eastAsia"/>
          <w:sz w:val="28"/>
          <w:szCs w:val="28"/>
        </w:rPr>
        <w:t>下的新材料设计和</w:t>
      </w:r>
      <w:proofErr w:type="gramStart"/>
      <w:r>
        <w:rPr>
          <w:rFonts w:ascii="仿宋_GB2312" w:eastAsia="仿宋_GB2312" w:hint="eastAsia"/>
          <w:sz w:val="28"/>
          <w:szCs w:val="28"/>
        </w:rPr>
        <w:t>构效</w:t>
      </w:r>
      <w:proofErr w:type="gramEnd"/>
      <w:r>
        <w:rPr>
          <w:rFonts w:ascii="仿宋_GB2312" w:eastAsia="仿宋_GB2312" w:hint="eastAsia"/>
          <w:sz w:val="28"/>
          <w:szCs w:val="28"/>
        </w:rPr>
        <w:t>关系研究；</w:t>
      </w:r>
      <w:r>
        <w:rPr>
          <w:rFonts w:ascii="仿宋_GB2312" w:eastAsia="仿宋_GB2312"/>
          <w:sz w:val="28"/>
          <w:szCs w:val="28"/>
        </w:rPr>
        <w:t>6</w:t>
      </w:r>
      <w:r>
        <w:rPr>
          <w:rFonts w:ascii="仿宋_GB2312" w:eastAsia="仿宋_GB2312" w:hint="eastAsia"/>
          <w:sz w:val="28"/>
          <w:szCs w:val="28"/>
        </w:rPr>
        <w:t>）面向化工分离的新型功能多孔材料设计与制备；</w:t>
      </w:r>
      <w:r>
        <w:rPr>
          <w:rFonts w:ascii="仿宋_GB2312" w:eastAsia="仿宋_GB2312"/>
          <w:sz w:val="28"/>
          <w:szCs w:val="28"/>
        </w:rPr>
        <w:t>7)  MOF</w:t>
      </w:r>
      <w:r>
        <w:rPr>
          <w:rFonts w:ascii="仿宋_GB2312" w:eastAsia="仿宋_GB2312" w:hint="eastAsia"/>
          <w:sz w:val="28"/>
          <w:szCs w:val="28"/>
        </w:rPr>
        <w:t>、</w:t>
      </w:r>
      <w:r>
        <w:rPr>
          <w:rFonts w:ascii="仿宋_GB2312" w:eastAsia="仿宋_GB2312"/>
          <w:sz w:val="28"/>
          <w:szCs w:val="28"/>
        </w:rPr>
        <w:t>COF</w:t>
      </w:r>
      <w:r>
        <w:rPr>
          <w:rFonts w:ascii="仿宋_GB2312" w:eastAsia="仿宋_GB2312" w:hint="eastAsia"/>
          <w:sz w:val="28"/>
          <w:szCs w:val="28"/>
        </w:rPr>
        <w:t>超薄膜及复合膜的设计与制备。</w:t>
      </w:r>
    </w:p>
    <w:p w:rsidR="00487AA2" w:rsidRDefault="00F2501E">
      <w:pPr>
        <w:ind w:firstLineChars="200" w:firstLine="560"/>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、工业催化</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以新型催化材料和催化剂在能源与环境领域绿色催化过程中的应用为特色，以催化科学原理为基础，研究工业催化剂的设计与制备、催化反应动力学、催化剂反应机理等；建立涉及催化过程的物理化学性质在不同尺度之间的内在联系，探索材料结构与催化性能的关系，提出催化剂制备的新方法、新路线；研究新颖催化反应工艺路线，改进产品制备方法，开发环境友好催化反应过程。</w:t>
      </w:r>
    </w:p>
    <w:p w:rsidR="00487AA2" w:rsidRDefault="00F2501E">
      <w:pPr>
        <w:ind w:firstLineChars="200" w:firstLine="560"/>
        <w:rPr>
          <w:rFonts w:ascii="仿宋_GB2312" w:eastAsia="仿宋_GB2312"/>
          <w:sz w:val="28"/>
          <w:szCs w:val="28"/>
        </w:rPr>
      </w:pPr>
      <w:r>
        <w:rPr>
          <w:rFonts w:ascii="仿宋_GB2312" w:eastAsia="仿宋_GB2312"/>
          <w:sz w:val="28"/>
          <w:szCs w:val="28"/>
        </w:rPr>
        <w:t>11</w:t>
      </w:r>
      <w:r>
        <w:rPr>
          <w:rFonts w:ascii="仿宋_GB2312" w:eastAsia="仿宋_GB2312" w:hint="eastAsia"/>
          <w:sz w:val="28"/>
          <w:szCs w:val="28"/>
        </w:rPr>
        <w:t>、应用化学</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以纺织化工、应用电化学和功能材料为主要研究方向。侧重研究各类化学品、化学材料及器件制造过程中的合成化学、物理化学问题，具体包括以下研究方向：</w:t>
      </w:r>
      <w:r>
        <w:rPr>
          <w:rFonts w:ascii="仿宋_GB2312" w:eastAsia="仿宋_GB2312"/>
          <w:sz w:val="28"/>
          <w:szCs w:val="28"/>
        </w:rPr>
        <w:t>1</w:t>
      </w:r>
      <w:r>
        <w:rPr>
          <w:rFonts w:ascii="仿宋_GB2312" w:eastAsia="仿宋_GB2312" w:hint="eastAsia"/>
          <w:sz w:val="28"/>
          <w:szCs w:val="28"/>
        </w:rPr>
        <w:t>）新型纺织助剂；</w:t>
      </w:r>
      <w:r>
        <w:rPr>
          <w:rFonts w:ascii="仿宋_GB2312" w:eastAsia="仿宋_GB2312"/>
          <w:sz w:val="28"/>
          <w:szCs w:val="28"/>
        </w:rPr>
        <w:t xml:space="preserve"> 2</w:t>
      </w:r>
      <w:r>
        <w:rPr>
          <w:rFonts w:ascii="仿宋_GB2312" w:eastAsia="仿宋_GB2312" w:hint="eastAsia"/>
          <w:sz w:val="28"/>
          <w:szCs w:val="28"/>
        </w:rPr>
        <w:t>）新能源电池及高效存储；</w:t>
      </w:r>
      <w:r>
        <w:rPr>
          <w:rFonts w:ascii="仿宋_GB2312" w:eastAsia="仿宋_GB2312"/>
          <w:sz w:val="28"/>
          <w:szCs w:val="28"/>
        </w:rPr>
        <w:lastRenderedPageBreak/>
        <w:t>3</w:t>
      </w:r>
      <w:r>
        <w:rPr>
          <w:rFonts w:ascii="仿宋_GB2312" w:eastAsia="仿宋_GB2312" w:hint="eastAsia"/>
          <w:sz w:val="28"/>
          <w:szCs w:val="28"/>
        </w:rPr>
        <w:t>）功能纤维材料。</w:t>
      </w:r>
    </w:p>
    <w:p w:rsidR="00487AA2" w:rsidRDefault="00487AA2">
      <w:pPr>
        <w:spacing w:line="400" w:lineRule="exact"/>
        <w:ind w:firstLineChars="200" w:firstLine="560"/>
        <w:rPr>
          <w:rFonts w:ascii="仿宋_GB2312" w:eastAsia="仿宋_GB2312" w:hAnsi="宋体"/>
          <w:sz w:val="28"/>
        </w:rPr>
      </w:pPr>
    </w:p>
    <w:p w:rsidR="00487AA2" w:rsidRDefault="00F2501E">
      <w:pPr>
        <w:ind w:left="1"/>
        <w:rPr>
          <w:rFonts w:ascii="黑体" w:eastAsia="黑体"/>
          <w:sz w:val="28"/>
          <w:szCs w:val="28"/>
        </w:rPr>
      </w:pPr>
      <w:r>
        <w:rPr>
          <w:rFonts w:ascii="黑体" w:eastAsia="黑体" w:hint="eastAsia"/>
          <w:sz w:val="28"/>
          <w:szCs w:val="28"/>
        </w:rPr>
        <w:t>三、培养方式</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专业学位硕士研究生培养采取导师负责制，即指导教师个别指导和导师指导小组集体培养相结合的方法，导师指导小组要吸收企（行）业具有高级专业技术职务的人员参加。同时专业学位硕士研究生培养实行双导师制。专业学位硕士研究生入学后两周内由学院为其制定出培养计划，在第三学期结束前转入论文工作并按时进行开题报告。学位论文中期检查在开题报告半年以后进行。非全日制研究生在从事其他职业或者社会实践的同时，采取“进校</w:t>
      </w:r>
      <w:proofErr w:type="gramStart"/>
      <w:r>
        <w:rPr>
          <w:rFonts w:ascii="仿宋_GB2312" w:eastAsia="仿宋_GB2312" w:hint="eastAsia"/>
          <w:sz w:val="28"/>
          <w:szCs w:val="28"/>
        </w:rPr>
        <w:t>不</w:t>
      </w:r>
      <w:proofErr w:type="gramEnd"/>
      <w:r>
        <w:rPr>
          <w:rFonts w:ascii="仿宋_GB2312" w:eastAsia="仿宋_GB2312" w:hint="eastAsia"/>
          <w:sz w:val="28"/>
          <w:szCs w:val="28"/>
        </w:rPr>
        <w:t>离岗”的方式，进行非脱产学习。</w:t>
      </w:r>
    </w:p>
    <w:p w:rsidR="00487AA2" w:rsidRDefault="00487AA2">
      <w:pPr>
        <w:ind w:firstLineChars="200" w:firstLine="560"/>
        <w:rPr>
          <w:rFonts w:ascii="仿宋_GB2312" w:eastAsia="仿宋_GB2312"/>
          <w:sz w:val="28"/>
          <w:szCs w:val="28"/>
        </w:rPr>
      </w:pPr>
    </w:p>
    <w:p w:rsidR="00487AA2" w:rsidRDefault="00F2501E">
      <w:pPr>
        <w:rPr>
          <w:rFonts w:ascii="黑体" w:eastAsia="黑体"/>
          <w:sz w:val="28"/>
          <w:szCs w:val="28"/>
        </w:rPr>
      </w:pPr>
      <w:r>
        <w:rPr>
          <w:rFonts w:ascii="黑体" w:eastAsia="黑体" w:hint="eastAsia"/>
          <w:sz w:val="28"/>
          <w:szCs w:val="28"/>
        </w:rPr>
        <w:t>四、课程设置及学分要求</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研究生选课按学位课、非学位课两类完成。其对应关系如下：</w:t>
      </w:r>
    </w:p>
    <w:p w:rsidR="00487AA2" w:rsidRDefault="00F2501E">
      <w:pPr>
        <w:rPr>
          <w:rFonts w:ascii="仿宋_GB2312" w:eastAsia="仿宋_GB2312"/>
          <w:sz w:val="28"/>
          <w:szCs w:val="28"/>
        </w:rPr>
      </w:pPr>
      <w:r>
        <w:rPr>
          <w:rFonts w:ascii="仿宋_GB2312" w:eastAsia="仿宋_GB2312" w:hint="eastAsia"/>
          <w:sz w:val="28"/>
          <w:szCs w:val="28"/>
        </w:rPr>
        <w:t>《研究生培养方案》</w:t>
      </w:r>
      <w:r>
        <w:rPr>
          <w:rFonts w:ascii="仿宋_GB2312" w:eastAsia="仿宋_GB2312"/>
          <w:sz w:val="28"/>
          <w:szCs w:val="28"/>
        </w:rPr>
        <w:t xml:space="preserve">   </w:t>
      </w:r>
      <w:r>
        <w:rPr>
          <w:rFonts w:ascii="仿宋_GB2312" w:eastAsia="仿宋_GB2312" w:hint="eastAsia"/>
          <w:sz w:val="28"/>
          <w:szCs w:val="28"/>
        </w:rPr>
        <w:t>《攻读硕士学位研究生课程计划及执行情况表》</w:t>
      </w:r>
    </w:p>
    <w:p w:rsidR="00487AA2" w:rsidRDefault="00B941DB">
      <w:pPr>
        <w:ind w:firstLineChars="300" w:firstLine="630"/>
        <w:rPr>
          <w:rFonts w:ascii="仿宋_GB2312" w:eastAsia="仿宋_GB2312"/>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1381125</wp:posOffset>
                </wp:positionH>
                <wp:positionV relativeFrom="paragraph">
                  <wp:posOffset>312420</wp:posOffset>
                </wp:positionV>
                <wp:extent cx="1801495" cy="585470"/>
                <wp:effectExtent l="7620" t="59690" r="29210" b="596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585470"/>
                          <a:chOff x="3383" y="10859"/>
                          <a:chExt cx="3809" cy="942"/>
                        </a:xfrm>
                      </wpg:grpSpPr>
                      <wps:wsp>
                        <wps:cNvPr id="2" name="Line 3"/>
                        <wps:cNvCnPr>
                          <a:cxnSpLocks noChangeShapeType="1"/>
                        </wps:cNvCnPr>
                        <wps:spPr bwMode="auto">
                          <a:xfrm>
                            <a:off x="3412" y="10859"/>
                            <a:ext cx="3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3383" y="10949"/>
                            <a:ext cx="378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3412" y="10859"/>
                            <a:ext cx="3780" cy="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3412" y="11801"/>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ABF745" id="Group 2" o:spid="_x0000_s1026" style="position:absolute;left:0;text-align:left;margin-left:108.75pt;margin-top:24.6pt;width:141.85pt;height:46.1pt;z-index:251658240" coordorigin="3383,10859" coordsize="380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">
                <v:line id="Line 3" o:spid="_x0000_s1027" style="position:absolute;visibility:visible;mso-wrap-style:square" from="3412,10859" to="7087,1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4" o:spid="_x0000_s1028" style="position:absolute;flip:y;visibility:visible;mso-wrap-style:square" from="3383,10949" to="7163,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5" o:spid="_x0000_s1029" style="position:absolute;visibility:visible;mso-wrap-style:square" from="3412,10859" to="7192,1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6" o:spid="_x0000_s1030" style="position:absolute;visibility:visible;mso-wrap-style:square" from="3412,11801" to="7192,1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group>
            </w:pict>
          </mc:Fallback>
        </mc:AlternateContent>
      </w:r>
      <w:r w:rsidR="00F2501E">
        <w:rPr>
          <w:rFonts w:ascii="仿宋_GB2312" w:eastAsia="仿宋_GB2312" w:hint="eastAsia"/>
          <w:sz w:val="28"/>
          <w:szCs w:val="28"/>
        </w:rPr>
        <w:t>学</w:t>
      </w:r>
      <w:r w:rsidR="00F2501E">
        <w:rPr>
          <w:rFonts w:ascii="仿宋_GB2312" w:eastAsia="仿宋_GB2312"/>
          <w:sz w:val="28"/>
          <w:szCs w:val="28"/>
        </w:rPr>
        <w:t xml:space="preserve"> </w:t>
      </w:r>
      <w:r w:rsidR="00F2501E">
        <w:rPr>
          <w:rFonts w:ascii="仿宋_GB2312" w:eastAsia="仿宋_GB2312" w:hint="eastAsia"/>
          <w:sz w:val="28"/>
          <w:szCs w:val="28"/>
        </w:rPr>
        <w:t>位</w:t>
      </w:r>
      <w:r w:rsidR="00F2501E">
        <w:rPr>
          <w:rFonts w:ascii="仿宋_GB2312" w:eastAsia="仿宋_GB2312"/>
          <w:sz w:val="28"/>
          <w:szCs w:val="28"/>
        </w:rPr>
        <w:t xml:space="preserve"> </w:t>
      </w:r>
      <w:r w:rsidR="00F2501E">
        <w:rPr>
          <w:rFonts w:ascii="仿宋_GB2312" w:eastAsia="仿宋_GB2312" w:hint="eastAsia"/>
          <w:sz w:val="28"/>
          <w:szCs w:val="28"/>
        </w:rPr>
        <w:t>课</w:t>
      </w:r>
      <w:r w:rsidR="00F2501E">
        <w:rPr>
          <w:rFonts w:ascii="仿宋_GB2312" w:eastAsia="仿宋_GB2312"/>
          <w:sz w:val="28"/>
          <w:szCs w:val="28"/>
        </w:rPr>
        <w:t xml:space="preserve">                       </w:t>
      </w:r>
      <w:r w:rsidR="00F2501E">
        <w:rPr>
          <w:rFonts w:ascii="仿宋_GB2312" w:eastAsia="仿宋_GB2312" w:hint="eastAsia"/>
          <w:sz w:val="28"/>
          <w:szCs w:val="28"/>
        </w:rPr>
        <w:t>必修课</w:t>
      </w:r>
      <w:r w:rsidR="00F2501E">
        <w:rPr>
          <w:rFonts w:ascii="仿宋_GB2312" w:eastAsia="仿宋_GB2312"/>
          <w:sz w:val="28"/>
          <w:szCs w:val="28"/>
        </w:rPr>
        <w:t xml:space="preserve"> </w:t>
      </w:r>
    </w:p>
    <w:p w:rsidR="00487AA2" w:rsidRDefault="00F2501E">
      <w:pPr>
        <w:ind w:firstLineChars="200" w:firstLine="56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必修环节</w:t>
      </w:r>
    </w:p>
    <w:p w:rsidR="00487AA2" w:rsidRDefault="00F2501E">
      <w:pPr>
        <w:ind w:firstLineChars="200" w:firstLine="56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非学位课</w:t>
      </w:r>
      <w:r>
        <w:rPr>
          <w:rFonts w:ascii="仿宋_GB2312" w:eastAsia="仿宋_GB2312"/>
          <w:sz w:val="28"/>
          <w:szCs w:val="28"/>
        </w:rPr>
        <w:t xml:space="preserve">                       </w:t>
      </w:r>
      <w:r>
        <w:rPr>
          <w:rFonts w:ascii="仿宋_GB2312" w:eastAsia="仿宋_GB2312" w:hint="eastAsia"/>
          <w:sz w:val="28"/>
          <w:szCs w:val="28"/>
        </w:rPr>
        <w:t>选修课</w:t>
      </w:r>
    </w:p>
    <w:p w:rsidR="00487AA2" w:rsidRDefault="00F2501E">
      <w:pPr>
        <w:numPr>
          <w:ilvl w:val="0"/>
          <w:numId w:val="1"/>
        </w:numPr>
        <w:ind w:firstLineChars="200" w:firstLine="560"/>
        <w:rPr>
          <w:rFonts w:ascii="仿宋_GB2312" w:eastAsia="仿宋_GB2312"/>
          <w:sz w:val="28"/>
          <w:szCs w:val="28"/>
        </w:rPr>
      </w:pPr>
      <w:r>
        <w:rPr>
          <w:rFonts w:ascii="仿宋_GB2312" w:eastAsia="仿宋_GB2312" w:hint="eastAsia"/>
          <w:sz w:val="28"/>
          <w:szCs w:val="28"/>
        </w:rPr>
        <w:t>学分要求：</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课程学习和专业实践实行学分制，总学分应不少于</w:t>
      </w:r>
      <w:r>
        <w:rPr>
          <w:rFonts w:ascii="仿宋_GB2312" w:eastAsia="仿宋_GB2312"/>
          <w:sz w:val="28"/>
          <w:szCs w:val="28"/>
        </w:rPr>
        <w:t>32</w:t>
      </w:r>
      <w:r>
        <w:rPr>
          <w:rFonts w:ascii="仿宋_GB2312" w:eastAsia="仿宋_GB2312" w:hint="eastAsia"/>
          <w:sz w:val="28"/>
          <w:szCs w:val="28"/>
        </w:rPr>
        <w:t>学分，其中课程学习不少于</w:t>
      </w:r>
      <w:r>
        <w:rPr>
          <w:rFonts w:ascii="仿宋_GB2312" w:eastAsia="仿宋_GB2312"/>
          <w:sz w:val="28"/>
          <w:szCs w:val="28"/>
        </w:rPr>
        <w:t>24</w:t>
      </w:r>
      <w:r>
        <w:rPr>
          <w:rFonts w:ascii="仿宋_GB2312" w:eastAsia="仿宋_GB2312" w:hint="eastAsia"/>
          <w:sz w:val="28"/>
          <w:szCs w:val="28"/>
        </w:rPr>
        <w:t>学分，专业实践</w:t>
      </w:r>
      <w:r>
        <w:rPr>
          <w:rFonts w:ascii="仿宋_GB2312" w:eastAsia="仿宋_GB2312"/>
          <w:sz w:val="28"/>
          <w:szCs w:val="28"/>
        </w:rPr>
        <w:t>8</w:t>
      </w:r>
      <w:r>
        <w:rPr>
          <w:rFonts w:ascii="仿宋_GB2312" w:eastAsia="仿宋_GB2312" w:hint="eastAsia"/>
          <w:sz w:val="28"/>
          <w:szCs w:val="28"/>
        </w:rPr>
        <w:t>学分。必修的学位课包括：①《中国特色社会主义理论与实践研究》</w:t>
      </w:r>
      <w:r>
        <w:rPr>
          <w:rFonts w:ascii="仿宋_GB2312" w:eastAsia="仿宋_GB2312"/>
          <w:sz w:val="28"/>
          <w:szCs w:val="28"/>
        </w:rPr>
        <w:t>2</w:t>
      </w:r>
      <w:r>
        <w:rPr>
          <w:rFonts w:ascii="仿宋_GB2312" w:eastAsia="仿宋_GB2312" w:hint="eastAsia"/>
          <w:sz w:val="28"/>
          <w:szCs w:val="28"/>
        </w:rPr>
        <w:t>学分。《自然辩证法概论》或《马克思主义与社会科学方法论》</w:t>
      </w:r>
      <w:r>
        <w:rPr>
          <w:rFonts w:ascii="仿宋_GB2312" w:eastAsia="仿宋_GB2312"/>
          <w:sz w:val="28"/>
          <w:szCs w:val="28"/>
        </w:rPr>
        <w:t>1</w:t>
      </w:r>
      <w:r>
        <w:rPr>
          <w:rFonts w:ascii="仿宋_GB2312" w:eastAsia="仿宋_GB2312" w:hint="eastAsia"/>
          <w:sz w:val="28"/>
          <w:szCs w:val="28"/>
        </w:rPr>
        <w:t>学分。②第一外国语</w:t>
      </w:r>
      <w:r>
        <w:rPr>
          <w:rFonts w:ascii="仿宋_GB2312" w:eastAsia="仿宋_GB2312"/>
          <w:sz w:val="28"/>
          <w:szCs w:val="28"/>
        </w:rPr>
        <w:t>3</w:t>
      </w:r>
      <w:r>
        <w:rPr>
          <w:rFonts w:ascii="仿宋_GB2312" w:eastAsia="仿宋_GB2312" w:hint="eastAsia"/>
          <w:sz w:val="28"/>
          <w:szCs w:val="28"/>
        </w:rPr>
        <w:t>学分。③工程硕</w:t>
      </w:r>
      <w:r>
        <w:rPr>
          <w:rFonts w:ascii="仿宋_GB2312" w:eastAsia="仿宋_GB2312" w:hint="eastAsia"/>
          <w:sz w:val="28"/>
          <w:szCs w:val="28"/>
        </w:rPr>
        <w:lastRenderedPageBreak/>
        <w:t>士须从《应用统计》（</w:t>
      </w:r>
      <w:r>
        <w:rPr>
          <w:rFonts w:ascii="仿宋_GB2312" w:eastAsia="仿宋_GB2312"/>
          <w:sz w:val="28"/>
          <w:szCs w:val="28"/>
        </w:rPr>
        <w:t>3</w:t>
      </w:r>
      <w:r>
        <w:rPr>
          <w:rFonts w:ascii="仿宋_GB2312" w:eastAsia="仿宋_GB2312" w:hint="eastAsia"/>
          <w:sz w:val="28"/>
          <w:szCs w:val="28"/>
        </w:rPr>
        <w:t>学分）、《数值分析》（</w:t>
      </w:r>
      <w:r>
        <w:rPr>
          <w:rFonts w:ascii="仿宋_GB2312" w:eastAsia="仿宋_GB2312"/>
          <w:sz w:val="28"/>
          <w:szCs w:val="28"/>
        </w:rPr>
        <w:t>3</w:t>
      </w:r>
      <w:r>
        <w:rPr>
          <w:rFonts w:ascii="仿宋_GB2312" w:eastAsia="仿宋_GB2312" w:hint="eastAsia"/>
          <w:sz w:val="28"/>
          <w:szCs w:val="28"/>
        </w:rPr>
        <w:t>学分）、《矩阵论》（</w:t>
      </w:r>
      <w:r>
        <w:rPr>
          <w:rFonts w:ascii="仿宋_GB2312" w:eastAsia="仿宋_GB2312"/>
          <w:sz w:val="28"/>
          <w:szCs w:val="28"/>
        </w:rPr>
        <w:t>3</w:t>
      </w:r>
      <w:r>
        <w:rPr>
          <w:rFonts w:ascii="仿宋_GB2312" w:eastAsia="仿宋_GB2312" w:hint="eastAsia"/>
          <w:sz w:val="28"/>
          <w:szCs w:val="28"/>
        </w:rPr>
        <w:t>学分）选择一门课程作为数学类基础课。④工程硕士须开设《工程伦理》课程（</w:t>
      </w:r>
      <w:r>
        <w:rPr>
          <w:rFonts w:ascii="仿宋_GB2312" w:eastAsia="仿宋_GB2312"/>
          <w:sz w:val="28"/>
          <w:szCs w:val="28"/>
        </w:rPr>
        <w:t>1</w:t>
      </w:r>
      <w:r>
        <w:rPr>
          <w:rFonts w:ascii="仿宋_GB2312" w:eastAsia="仿宋_GB2312" w:hint="eastAsia"/>
          <w:sz w:val="28"/>
          <w:szCs w:val="28"/>
        </w:rPr>
        <w:t>学分）。若上述学分与课程要求与专业学位教育指导委员会指导性培养方案不符，则以专业学位教育指导委员会的规定为准。</w:t>
      </w:r>
    </w:p>
    <w:p w:rsidR="00487AA2" w:rsidRDefault="00487AA2">
      <w:pPr>
        <w:spacing w:line="400" w:lineRule="exact"/>
        <w:rPr>
          <w:rFonts w:ascii="仿宋_GB2312" w:eastAsia="仿宋_GB2312" w:hAnsi="宋体"/>
          <w:b/>
          <w:bCs/>
          <w:sz w:val="28"/>
        </w:rPr>
      </w:pPr>
    </w:p>
    <w:p w:rsidR="00487AA2" w:rsidRDefault="00F2501E">
      <w:pPr>
        <w:ind w:firstLineChars="200" w:firstLine="562"/>
        <w:rPr>
          <w:rFonts w:ascii="仿宋_GB2312" w:eastAsia="仿宋_GB2312" w:hAnsi="宋体"/>
          <w:b/>
          <w:bCs/>
          <w:sz w:val="28"/>
        </w:rPr>
      </w:pPr>
      <w:r>
        <w:rPr>
          <w:rFonts w:ascii="仿宋_GB2312" w:eastAsia="仿宋_GB2312" w:hAnsi="宋体"/>
          <w:b/>
          <w:bCs/>
          <w:sz w:val="28"/>
        </w:rPr>
        <w:t>2.</w:t>
      </w:r>
      <w:r>
        <w:rPr>
          <w:rFonts w:ascii="仿宋_GB2312" w:eastAsia="仿宋_GB2312" w:hAnsi="宋体" w:hint="eastAsia"/>
          <w:b/>
          <w:bCs/>
          <w:sz w:val="28"/>
        </w:rPr>
        <w:t>材料与化工（纺织领域）所属纺织材料与工程、纺织</w:t>
      </w:r>
      <w:proofErr w:type="gramStart"/>
      <w:r>
        <w:rPr>
          <w:rFonts w:ascii="仿宋_GB2312" w:eastAsia="仿宋_GB2312" w:hAnsi="宋体" w:hint="eastAsia"/>
          <w:b/>
          <w:bCs/>
          <w:sz w:val="28"/>
        </w:rPr>
        <w:t>化学与染整</w:t>
      </w:r>
      <w:proofErr w:type="gramEnd"/>
      <w:r>
        <w:rPr>
          <w:rFonts w:ascii="仿宋_GB2312" w:eastAsia="仿宋_GB2312" w:hAnsi="宋体" w:hint="eastAsia"/>
          <w:b/>
          <w:bCs/>
          <w:sz w:val="28"/>
        </w:rPr>
        <w:t>工程、非织造材料与工程、服装设计与工程、纺织智能</w:t>
      </w:r>
      <w:r>
        <w:rPr>
          <w:rFonts w:ascii="仿宋_GB2312" w:eastAsia="仿宋_GB2312" w:hint="eastAsia"/>
          <w:b/>
          <w:bCs/>
          <w:sz w:val="28"/>
          <w:szCs w:val="28"/>
        </w:rPr>
        <w:t>制造</w:t>
      </w:r>
      <w:r>
        <w:rPr>
          <w:rFonts w:ascii="仿宋_GB2312" w:eastAsia="仿宋_GB2312" w:hAnsi="宋体" w:hint="eastAsia"/>
          <w:b/>
          <w:bCs/>
          <w:sz w:val="28"/>
        </w:rPr>
        <w:t>与智能纺织品</w:t>
      </w:r>
      <w:r>
        <w:rPr>
          <w:rFonts w:ascii="仿宋_GB2312" w:eastAsia="仿宋_GB2312" w:hAnsi="宋体"/>
          <w:b/>
          <w:bCs/>
          <w:sz w:val="28"/>
        </w:rPr>
        <w:t>5</w:t>
      </w:r>
      <w:r>
        <w:rPr>
          <w:rFonts w:ascii="仿宋_GB2312" w:eastAsia="仿宋_GB2312" w:hAnsi="宋体" w:hint="eastAsia"/>
          <w:b/>
          <w:bCs/>
          <w:sz w:val="28"/>
        </w:rPr>
        <w:t>个培养方向的课程设置如表</w:t>
      </w:r>
      <w:r>
        <w:rPr>
          <w:rFonts w:ascii="仿宋_GB2312" w:eastAsia="仿宋_GB2312" w:hAnsi="宋体"/>
          <w:b/>
          <w:bCs/>
          <w:sz w:val="28"/>
        </w:rPr>
        <w:t>1</w:t>
      </w:r>
      <w:r>
        <w:rPr>
          <w:rFonts w:ascii="仿宋_GB2312" w:eastAsia="仿宋_GB2312" w:hAnsi="宋体" w:hint="eastAsia"/>
          <w:b/>
          <w:bCs/>
          <w:sz w:val="28"/>
        </w:rPr>
        <w:t>所示。</w:t>
      </w:r>
    </w:p>
    <w:p w:rsidR="00487AA2" w:rsidRDefault="00F2501E">
      <w:pPr>
        <w:spacing w:line="400" w:lineRule="exact"/>
        <w:jc w:val="center"/>
        <w:rPr>
          <w:rFonts w:ascii="仿宋_GB2312" w:eastAsia="仿宋_GB2312" w:hAnsi="宋体"/>
          <w:b/>
          <w:bCs/>
          <w:sz w:val="28"/>
        </w:rPr>
      </w:pPr>
      <w:r>
        <w:rPr>
          <w:rFonts w:ascii="仿宋_GB2312" w:eastAsia="仿宋_GB2312" w:hAnsi="宋体" w:hint="eastAsia"/>
          <w:sz w:val="28"/>
        </w:rPr>
        <w:t>表</w:t>
      </w:r>
      <w:r>
        <w:rPr>
          <w:rFonts w:ascii="仿宋_GB2312" w:eastAsia="仿宋_GB2312" w:hAnsi="宋体"/>
          <w:sz w:val="28"/>
        </w:rPr>
        <w:t xml:space="preserve">1 </w:t>
      </w:r>
      <w:r>
        <w:rPr>
          <w:rFonts w:ascii="仿宋_GB2312" w:eastAsia="仿宋_GB2312" w:hAnsi="宋体" w:hint="eastAsia"/>
          <w:sz w:val="28"/>
        </w:rPr>
        <w:t>纺织领域培养方向的课程设置</w:t>
      </w:r>
    </w:p>
    <w:tbl>
      <w:tblPr>
        <w:tblW w:w="9264" w:type="dxa"/>
        <w:jc w:val="center"/>
        <w:tblLayout w:type="fixed"/>
        <w:tblLook w:val="04A0" w:firstRow="1" w:lastRow="0" w:firstColumn="1" w:lastColumn="0" w:noHBand="0" w:noVBand="1"/>
      </w:tblPr>
      <w:tblGrid>
        <w:gridCol w:w="636"/>
        <w:gridCol w:w="1470"/>
        <w:gridCol w:w="1341"/>
        <w:gridCol w:w="3411"/>
        <w:gridCol w:w="843"/>
        <w:gridCol w:w="709"/>
        <w:gridCol w:w="854"/>
      </w:tblGrid>
      <w:tr w:rsidR="00487AA2">
        <w:trPr>
          <w:cantSplit/>
          <w:jc w:val="center"/>
        </w:trPr>
        <w:tc>
          <w:tcPr>
            <w:tcW w:w="21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rPr>
            </w:pPr>
            <w:r>
              <w:rPr>
                <w:rFonts w:ascii="宋体" w:hAnsi="宋体" w:cs="宋体" w:hint="eastAsia"/>
                <w:b/>
              </w:rPr>
              <w:t>课程类别</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rPr>
            </w:pPr>
            <w:r>
              <w:rPr>
                <w:rFonts w:ascii="宋体" w:hAnsi="宋体" w:cs="宋体" w:hint="eastAsia"/>
                <w:b/>
              </w:rPr>
              <w:t>课程编号</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rPr>
            </w:pPr>
            <w:r>
              <w:rPr>
                <w:rFonts w:ascii="宋体" w:hAnsi="宋体" w:cs="宋体" w:hint="eastAsia"/>
                <w:b/>
              </w:rPr>
              <w:t>课程名称</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rPr>
            </w:pPr>
            <w:r>
              <w:rPr>
                <w:rFonts w:ascii="宋体" w:hAnsi="宋体" w:cs="宋体" w:hint="eastAsia"/>
                <w:b/>
              </w:rPr>
              <w:t>学时</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rPr>
            </w:pPr>
            <w:r>
              <w:rPr>
                <w:rFonts w:ascii="宋体" w:hAnsi="宋体" w:cs="宋体" w:hint="eastAsia"/>
                <w:b/>
              </w:rPr>
              <w:t>学分</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rPr>
            </w:pPr>
            <w:r>
              <w:rPr>
                <w:rFonts w:ascii="宋体" w:hAnsi="宋体" w:cs="宋体" w:hint="eastAsia"/>
                <w:b/>
              </w:rPr>
              <w:t>开课学期</w:t>
            </w:r>
          </w:p>
        </w:tc>
      </w:tr>
      <w:tr w:rsidR="00487AA2">
        <w:trPr>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line="400" w:lineRule="auto"/>
              <w:ind w:left="113" w:right="113"/>
              <w:jc w:val="center"/>
              <w:rPr>
                <w:rFonts w:ascii="宋体" w:cs="宋体"/>
              </w:rPr>
            </w:pPr>
          </w:p>
          <w:p w:rsidR="00487AA2" w:rsidRDefault="00487AA2">
            <w:pPr>
              <w:spacing w:line="400" w:lineRule="auto"/>
              <w:ind w:left="113" w:right="113"/>
              <w:jc w:val="center"/>
              <w:rPr>
                <w:rFonts w:ascii="宋体" w:cs="宋体"/>
              </w:rPr>
            </w:pPr>
          </w:p>
          <w:p w:rsidR="00487AA2" w:rsidRDefault="00487AA2">
            <w:pPr>
              <w:spacing w:line="400" w:lineRule="auto"/>
              <w:ind w:left="113" w:right="113"/>
              <w:jc w:val="center"/>
              <w:rPr>
                <w:rFonts w:ascii="宋体" w:cs="宋体"/>
              </w:rPr>
            </w:pPr>
          </w:p>
          <w:p w:rsidR="00487AA2" w:rsidRDefault="00487AA2">
            <w:pPr>
              <w:spacing w:line="400" w:lineRule="auto"/>
              <w:ind w:left="113" w:right="113"/>
              <w:jc w:val="center"/>
              <w:rPr>
                <w:rFonts w:ascii="宋体" w:cs="宋体"/>
              </w:rPr>
            </w:pPr>
          </w:p>
          <w:p w:rsidR="00487AA2" w:rsidRDefault="00F2501E">
            <w:pPr>
              <w:spacing w:line="400" w:lineRule="auto"/>
              <w:ind w:left="113" w:right="113"/>
              <w:jc w:val="center"/>
              <w:rPr>
                <w:rFonts w:ascii="宋体" w:cs="宋体"/>
              </w:rPr>
            </w:pPr>
            <w:r>
              <w:rPr>
                <w:rFonts w:ascii="宋体" w:hAnsi="宋体" w:cs="宋体" w:hint="eastAsia"/>
              </w:rPr>
              <w:t>学</w:t>
            </w:r>
            <w:r>
              <w:rPr>
                <w:rFonts w:ascii="宋体" w:hAnsi="宋体" w:cs="宋体"/>
              </w:rPr>
              <w:t xml:space="preserve">     </w:t>
            </w:r>
            <w:r>
              <w:rPr>
                <w:rFonts w:ascii="宋体" w:hAnsi="宋体" w:cs="宋体" w:hint="eastAsia"/>
              </w:rPr>
              <w:t>位</w:t>
            </w:r>
            <w:r>
              <w:rPr>
                <w:rFonts w:ascii="宋体" w:hAnsi="宋体" w:cs="宋体"/>
              </w:rPr>
              <w:t xml:space="preserve">     </w:t>
            </w:r>
            <w:r>
              <w:rPr>
                <w:rFonts w:ascii="宋体" w:hAnsi="宋体" w:cs="宋体" w:hint="eastAsia"/>
              </w:rPr>
              <w:t>课</w:t>
            </w:r>
            <w:r>
              <w:rPr>
                <w:rFonts w:ascii="宋体" w:hAnsi="宋体" w:cs="宋体"/>
              </w:rPr>
              <w:t xml:space="preserve">    </w:t>
            </w:r>
            <w:r>
              <w:rPr>
                <w:rFonts w:ascii="宋体" w:hAnsi="宋体" w:cs="宋体" w:hint="eastAsia"/>
              </w:rPr>
              <w:t>程</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ind w:left="113" w:right="113"/>
              <w:jc w:val="center"/>
              <w:rPr>
                <w:rFonts w:ascii="宋体" w:cs="宋体"/>
              </w:rPr>
            </w:pPr>
            <w:r>
              <w:rPr>
                <w:rFonts w:ascii="宋体" w:hAnsi="宋体" w:cs="宋体" w:hint="eastAsia"/>
              </w:rPr>
              <w:t>公共学位课</w:t>
            </w:r>
          </w:p>
          <w:p w:rsidR="00487AA2" w:rsidRDefault="00F2501E">
            <w:pPr>
              <w:spacing w:line="400" w:lineRule="auto"/>
              <w:ind w:left="113" w:right="113"/>
              <w:jc w:val="center"/>
              <w:rPr>
                <w:rFonts w:ascii="宋体" w:cs="宋体"/>
              </w:rPr>
            </w:pPr>
            <w:r>
              <w:rPr>
                <w:rFonts w:ascii="宋体" w:hAnsi="宋体" w:cs="宋体"/>
              </w:rPr>
              <w:t>(</w:t>
            </w:r>
            <w:r>
              <w:rPr>
                <w:rFonts w:ascii="宋体" w:hAnsi="宋体" w:cs="宋体" w:hint="eastAsia"/>
              </w:rPr>
              <w:t>必修</w:t>
            </w:r>
            <w:r>
              <w:rPr>
                <w:rFonts w:ascii="宋体" w:hAnsi="宋体" w:cs="宋体"/>
              </w:rPr>
              <w:t>)</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1231010012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rPr>
                <w:rFonts w:ascii="宋体" w:cs="宋体"/>
              </w:rPr>
            </w:pPr>
            <w:r>
              <w:rPr>
                <w:rFonts w:ascii="宋体" w:hAnsi="宋体" w:cs="宋体" w:hint="eastAsia"/>
              </w:rPr>
              <w:t>中国特色社会主义理论与实践</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1230710013</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left"/>
              <w:rPr>
                <w:rFonts w:ascii="宋体" w:cs="宋体"/>
              </w:rPr>
            </w:pPr>
            <w:r>
              <w:rPr>
                <w:rFonts w:ascii="宋体" w:hAnsi="宋体" w:cs="宋体" w:hint="eastAsia"/>
              </w:rPr>
              <w:t>第一外国语</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9</w:t>
            </w:r>
            <w:r>
              <w:rPr>
                <w:rFonts w:ascii="宋体" w:cs="宋体"/>
              </w:rPr>
              <w:t>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1231013021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rPr>
                <w:rFonts w:ascii="宋体" w:cs="宋体"/>
              </w:rPr>
            </w:pPr>
            <w:r>
              <w:rPr>
                <w:rFonts w:ascii="宋体" w:hAnsi="宋体" w:cs="宋体" w:hint="eastAsia"/>
              </w:rPr>
              <w:t>自然辩证法概论</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1230810013</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应用统计</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54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1730121051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color w:val="000000"/>
                <w:sz w:val="22"/>
              </w:rPr>
            </w:pPr>
            <w:r>
              <w:rPr>
                <w:rFonts w:ascii="宋体" w:hAnsi="宋体" w:cs="宋体" w:hint="eastAsia"/>
                <w:color w:val="000000"/>
                <w:sz w:val="22"/>
              </w:rPr>
              <w:t>工程伦理</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r>
      <w:tr w:rsidR="00487AA2">
        <w:trPr>
          <w:trHeight w:val="303"/>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F2501E">
            <w:pPr>
              <w:spacing w:line="400" w:lineRule="auto"/>
              <w:jc w:val="center"/>
              <w:rPr>
                <w:rFonts w:ascii="宋体" w:cs="宋体"/>
              </w:rPr>
            </w:pPr>
            <w:r>
              <w:rPr>
                <w:rFonts w:ascii="宋体" w:hAnsi="宋体" w:cs="宋体" w:hint="eastAsia"/>
              </w:rPr>
              <w:t>专业学位课</w:t>
            </w: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487AA2">
            <w:pPr>
              <w:spacing w:line="400" w:lineRule="auto"/>
              <w:jc w:val="center"/>
              <w:rPr>
                <w:rFonts w:ascii="宋体" w:cs="宋体"/>
              </w:rPr>
            </w:pPr>
          </w:p>
          <w:p w:rsidR="00487AA2" w:rsidRDefault="00F2501E">
            <w:pPr>
              <w:spacing w:line="400" w:lineRule="auto"/>
              <w:jc w:val="center"/>
              <w:rPr>
                <w:rFonts w:ascii="宋体" w:cs="宋体"/>
              </w:rPr>
            </w:pPr>
            <w:r>
              <w:rPr>
                <w:rFonts w:ascii="宋体" w:hAnsi="宋体" w:cs="宋体" w:hint="eastAsia"/>
              </w:rPr>
              <w:t>专业学位课</w:t>
            </w:r>
          </w:p>
          <w:p w:rsidR="00487AA2" w:rsidRDefault="00487AA2">
            <w:pPr>
              <w:spacing w:line="400" w:lineRule="auto"/>
              <w:jc w:val="center"/>
              <w:rPr>
                <w:rFonts w:ascii="宋体" w:cs="宋体"/>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lastRenderedPageBreak/>
              <w:t>1730121022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320" w:lineRule="exact"/>
              <w:rPr>
                <w:rFonts w:ascii="宋体" w:cs="宋体"/>
                <w:color w:val="000000"/>
                <w:sz w:val="22"/>
              </w:rPr>
            </w:pPr>
            <w:r>
              <w:rPr>
                <w:rFonts w:ascii="宋体" w:hAnsi="宋体" w:cs="宋体" w:hint="eastAsia"/>
                <w:color w:val="000000"/>
                <w:sz w:val="22"/>
              </w:rPr>
              <w:t>现代纺织测试仪器与实践（专业学位标志性课程）</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line="400" w:lineRule="auto"/>
              <w:jc w:val="center"/>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1730121042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rPr>
                <w:rFonts w:ascii="宋体" w:cs="宋体"/>
                <w:color w:val="000000"/>
                <w:sz w:val="22"/>
              </w:rPr>
            </w:pPr>
            <w:r>
              <w:rPr>
                <w:rFonts w:ascii="宋体" w:hAnsi="宋体" w:cs="宋体" w:hint="eastAsia"/>
                <w:color w:val="000000"/>
                <w:sz w:val="22"/>
              </w:rPr>
              <w:t>现代纺织前沿技术讲座</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line="400" w:lineRule="auto"/>
              <w:jc w:val="center"/>
              <w:rPr>
                <w:rFonts w:ascii="宋体" w:cs="宋体"/>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sz w:val="22"/>
              </w:rPr>
              <w:t>1230120012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sz w:val="22"/>
              </w:rPr>
              <w:t>专业外语</w:t>
            </w:r>
            <w:r>
              <w:rPr>
                <w:rFonts w:ascii="宋体" w:hAnsi="宋体" w:cs="宋体"/>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line="400" w:lineRule="auto"/>
              <w:jc w:val="left"/>
              <w:rPr>
                <w:rFonts w:ascii="宋体" w:cs="宋体"/>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sz w:val="22"/>
              </w:rPr>
            </w:pPr>
            <w:r>
              <w:rPr>
                <w:rFonts w:ascii="宋体" w:hAnsi="宋体" w:cs="宋体"/>
                <w:sz w:val="22"/>
              </w:rPr>
              <w:t>1730122031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jc w:val="left"/>
              <w:rPr>
                <w:rFonts w:ascii="宋体" w:cs="宋体"/>
                <w:color w:val="000000"/>
                <w:sz w:val="22"/>
              </w:rPr>
            </w:pPr>
            <w:r>
              <w:rPr>
                <w:rFonts w:ascii="宋体" w:hAnsi="宋体" w:cs="宋体" w:hint="eastAsia"/>
                <w:color w:val="000000"/>
                <w:sz w:val="22"/>
              </w:rPr>
              <w:t>科学研究方法</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line="400" w:lineRule="auto"/>
              <w:jc w:val="left"/>
              <w:rPr>
                <w:rFonts w:ascii="宋体" w:cs="宋体"/>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rPr>
            </w:pPr>
            <w:r>
              <w:rPr>
                <w:rFonts w:ascii="宋体" w:hAnsi="宋体" w:cs="宋体"/>
                <w:color w:val="000000"/>
                <w:sz w:val="22"/>
              </w:rPr>
              <w:t>1730122012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320" w:lineRule="exact"/>
              <w:rPr>
                <w:rFonts w:ascii="宋体" w:cs="宋体"/>
                <w:color w:val="000000"/>
                <w:sz w:val="22"/>
              </w:rPr>
            </w:pPr>
            <w:r>
              <w:rPr>
                <w:rFonts w:ascii="宋体" w:hAnsi="宋体" w:cs="宋体" w:hint="eastAsia"/>
                <w:color w:val="000000"/>
                <w:sz w:val="22"/>
              </w:rPr>
              <w:t>纺织工程领域案例教学（专业学位标志性课程）</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line="400" w:lineRule="auto"/>
              <w:jc w:val="left"/>
              <w:rPr>
                <w:rFonts w:ascii="宋体" w:cs="宋体"/>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1730122062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color w:val="000000"/>
                <w:sz w:val="22"/>
              </w:rPr>
            </w:pPr>
            <w:r>
              <w:rPr>
                <w:rFonts w:ascii="宋体" w:hAnsi="宋体" w:cs="宋体" w:hint="eastAsia"/>
                <w:color w:val="000000"/>
                <w:sz w:val="22"/>
              </w:rPr>
              <w:t>科学软件</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1230122012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color w:val="000000"/>
                <w:sz w:val="22"/>
              </w:rPr>
            </w:pPr>
            <w:r>
              <w:rPr>
                <w:rFonts w:ascii="宋体" w:hAnsi="宋体" w:cs="宋体" w:hint="eastAsia"/>
                <w:color w:val="000000"/>
                <w:sz w:val="22"/>
              </w:rPr>
              <w:t>纺织最优设计与分析</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1230620011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adjustRightInd w:val="0"/>
              <w:snapToGrid w:val="0"/>
              <w:spacing w:line="400" w:lineRule="exact"/>
              <w:rPr>
                <w:rFonts w:ascii="宋体"/>
                <w:szCs w:val="21"/>
              </w:rPr>
            </w:pPr>
            <w:r>
              <w:rPr>
                <w:rFonts w:ascii="宋体" w:hAnsi="宋体" w:hint="eastAsia"/>
                <w:szCs w:val="21"/>
              </w:rPr>
              <w:t>知识产权</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1231420101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rPr>
                <w:rFonts w:ascii="宋体" w:cs="宋体"/>
                <w:color w:val="000000"/>
                <w:sz w:val="22"/>
              </w:rPr>
            </w:pPr>
            <w:r>
              <w:rPr>
                <w:rFonts w:ascii="宋体" w:hAnsi="宋体" w:cs="宋体" w:hint="eastAsia"/>
                <w:color w:val="000000"/>
                <w:sz w:val="22"/>
              </w:rPr>
              <w:t>文献检索与科技论文写作</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color w:val="000000"/>
                <w:sz w:val="22"/>
              </w:rPr>
            </w:pPr>
            <w:r>
              <w:rPr>
                <w:rFonts w:ascii="宋体" w:hAnsi="宋体" w:cs="宋体"/>
                <w:color w:val="000000"/>
                <w:sz w:val="22"/>
              </w:rPr>
              <w:t>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color w:val="000000"/>
                <w:sz w:val="22"/>
              </w:rPr>
            </w:pPr>
            <w:r>
              <w:rPr>
                <w:rFonts w:ascii="宋体" w:hAnsi="宋体" w:cs="宋体"/>
                <w:color w:val="000000"/>
                <w:sz w:val="22"/>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color w:val="000000"/>
                <w:sz w:val="22"/>
              </w:rPr>
            </w:pPr>
            <w:r>
              <w:rPr>
                <w:rFonts w:ascii="宋体" w:hAnsi="宋体" w:cs="宋体"/>
                <w:color w:val="000000"/>
                <w:sz w:val="22"/>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jc w:val="center"/>
              <w:rPr>
                <w:rFonts w:ascii="宋体" w:cs="宋体"/>
                <w:color w:val="000000"/>
                <w:sz w:val="22"/>
              </w:rPr>
            </w:pPr>
            <w:r>
              <w:rPr>
                <w:rFonts w:ascii="宋体" w:hAnsi="宋体" w:cs="宋体"/>
                <w:color w:val="000000"/>
                <w:sz w:val="22"/>
              </w:rPr>
              <w:t>1730122082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320" w:lineRule="exact"/>
              <w:rPr>
                <w:rFonts w:ascii="宋体" w:cs="宋体"/>
                <w:color w:val="000000"/>
                <w:sz w:val="22"/>
              </w:rPr>
            </w:pPr>
            <w:r>
              <w:rPr>
                <w:rFonts w:ascii="宋体" w:hAnsi="宋体" w:cs="宋体" w:hint="eastAsia"/>
                <w:color w:val="000000"/>
                <w:sz w:val="22"/>
              </w:rPr>
              <w:t>纺织设备测控技术开发基础与实践</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1230122022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纺纱新工艺新技术</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1230122032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机织新工艺新技术</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1230122042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针织新工艺新技术</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1230122052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新型纺织材料</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1230122062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非织造材料结构与性能</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1230122072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织物服用性能与测试</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1230122082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服装功能与舒适性</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1230122092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服装新工艺新技术</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1230122112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织物功能整理</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1230122122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颜色科学与技术</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1230122132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染整新技术</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1730122072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color w:val="000000"/>
                <w:sz w:val="22"/>
              </w:rPr>
            </w:pPr>
            <w:r>
              <w:rPr>
                <w:rFonts w:ascii="宋体" w:hAnsi="宋体" w:cs="宋体" w:hint="eastAsia"/>
                <w:color w:val="000000"/>
                <w:sz w:val="22"/>
              </w:rPr>
              <w:t>高端产业用纺织品</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1230122152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color w:val="000000"/>
                <w:sz w:val="22"/>
              </w:rPr>
            </w:pPr>
            <w:r>
              <w:rPr>
                <w:rFonts w:ascii="宋体" w:hAnsi="宋体" w:cs="宋体" w:hint="eastAsia"/>
                <w:color w:val="000000"/>
                <w:sz w:val="22"/>
              </w:rPr>
              <w:t>防护纺织品</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1230122162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color w:val="000000"/>
                <w:sz w:val="22"/>
              </w:rPr>
            </w:pPr>
            <w:r>
              <w:rPr>
                <w:rFonts w:ascii="宋体" w:hAnsi="宋体" w:cs="宋体" w:hint="eastAsia"/>
                <w:color w:val="000000"/>
                <w:sz w:val="22"/>
              </w:rPr>
              <w:t>三维立体织物织造工艺基础</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1230122172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color w:val="000000"/>
                <w:sz w:val="22"/>
              </w:rPr>
            </w:pPr>
            <w:r>
              <w:rPr>
                <w:rFonts w:ascii="宋体" w:hAnsi="宋体" w:cs="宋体" w:hint="eastAsia"/>
                <w:color w:val="000000"/>
                <w:sz w:val="22"/>
              </w:rPr>
              <w:t>复合材料成型工艺</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1730122092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jc w:val="left"/>
              <w:rPr>
                <w:rFonts w:ascii="宋体" w:cs="宋体"/>
                <w:color w:val="000000"/>
                <w:sz w:val="22"/>
              </w:rPr>
            </w:pPr>
            <w:r>
              <w:rPr>
                <w:rFonts w:ascii="宋体" w:hAnsi="宋体" w:cs="宋体" w:hint="eastAsia"/>
                <w:color w:val="000000"/>
                <w:sz w:val="22"/>
              </w:rPr>
              <w:t>纺织复合材料设计</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adjustRightInd w:val="0"/>
              <w:snapToGrid w:val="0"/>
              <w:spacing w:line="400" w:lineRule="exact"/>
              <w:jc w:val="center"/>
              <w:rPr>
                <w:rFonts w:ascii="宋体" w:cs="宋体"/>
              </w:rPr>
            </w:pPr>
            <w:r>
              <w:rPr>
                <w:rFonts w:ascii="宋体" w:hAnsi="宋体"/>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adjustRightInd w:val="0"/>
              <w:snapToGrid w:val="0"/>
              <w:spacing w:line="400" w:lineRule="exact"/>
              <w:jc w:val="center"/>
              <w:rPr>
                <w:rFonts w:ascii="宋体" w:cs="宋体"/>
              </w:rPr>
            </w:pPr>
            <w:r>
              <w:rPr>
                <w:rFonts w:ascii="宋体" w:hAnsi="宋体"/>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adjustRightInd w:val="0"/>
              <w:snapToGrid w:val="0"/>
              <w:spacing w:line="400" w:lineRule="exact"/>
              <w:jc w:val="center"/>
              <w:rPr>
                <w:rFonts w:ascii="宋体" w:cs="宋体"/>
              </w:rPr>
            </w:pPr>
            <w:r>
              <w:rPr>
                <w:rFonts w:ascii="宋体" w:hAnsi="宋体"/>
                <w:szCs w:val="21"/>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sz w:val="22"/>
              </w:rPr>
            </w:pPr>
            <w:r>
              <w:rPr>
                <w:rFonts w:ascii="宋体" w:hAnsi="宋体" w:cs="宋体"/>
                <w:color w:val="000000"/>
                <w:sz w:val="22"/>
              </w:rPr>
              <w:t>1230122182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color w:val="000000"/>
                <w:sz w:val="22"/>
              </w:rPr>
            </w:pPr>
            <w:r>
              <w:rPr>
                <w:rFonts w:ascii="宋体" w:hAnsi="宋体" w:cs="宋体" w:hint="eastAsia"/>
                <w:color w:val="000000"/>
                <w:sz w:val="22"/>
              </w:rPr>
              <w:t>复合材料检测技术</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926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hint="eastAsia"/>
                <w:b/>
                <w:szCs w:val="21"/>
              </w:rPr>
              <w:t>要求</w:t>
            </w:r>
            <w:proofErr w:type="gramStart"/>
            <w:r>
              <w:rPr>
                <w:rFonts w:ascii="宋体" w:hAnsi="宋体" w:hint="eastAsia"/>
                <w:b/>
                <w:szCs w:val="21"/>
              </w:rPr>
              <w:t>学位课总学分</w:t>
            </w:r>
            <w:proofErr w:type="gramEnd"/>
            <w:r>
              <w:rPr>
                <w:rFonts w:ascii="宋体" w:hAnsi="宋体"/>
                <w:b/>
                <w:szCs w:val="21"/>
              </w:rPr>
              <w:t xml:space="preserve"> </w:t>
            </w:r>
            <w:r>
              <w:rPr>
                <w:rFonts w:ascii="宋体" w:hAnsi="宋体" w:hint="eastAsia"/>
                <w:b/>
                <w:szCs w:val="21"/>
              </w:rPr>
              <w:t>≥</w:t>
            </w:r>
            <w:r>
              <w:rPr>
                <w:rFonts w:ascii="宋体" w:hAnsi="宋体"/>
                <w:b/>
                <w:szCs w:val="21"/>
              </w:rPr>
              <w:t>16</w:t>
            </w:r>
            <w:r>
              <w:rPr>
                <w:rFonts w:ascii="宋体" w:hAnsi="宋体" w:hint="eastAsia"/>
                <w:b/>
                <w:szCs w:val="21"/>
              </w:rPr>
              <w:t>学分</w:t>
            </w:r>
          </w:p>
        </w:tc>
      </w:tr>
      <w:tr w:rsidR="00487AA2">
        <w:trPr>
          <w:jc w:val="center"/>
        </w:trPr>
        <w:tc>
          <w:tcPr>
            <w:tcW w:w="21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hint="eastAsia"/>
                <w:b/>
              </w:rPr>
              <w:t>必修环节</w:t>
            </w:r>
          </w:p>
        </w:tc>
        <w:tc>
          <w:tcPr>
            <w:tcW w:w="4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rPr>
                <w:rFonts w:ascii="宋体" w:cs="宋体"/>
              </w:rPr>
            </w:pPr>
            <w:r>
              <w:rPr>
                <w:rFonts w:ascii="宋体" w:hAnsi="宋体" w:cs="宋体" w:hint="eastAsia"/>
              </w:rPr>
              <w:t>专业实践</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line="400" w:lineRule="auto"/>
              <w:jc w:val="center"/>
              <w:rPr>
                <w:rFonts w:ascii="宋体" w:cs="宋体"/>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8</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w:t>
            </w:r>
            <w:r>
              <w:rPr>
                <w:rFonts w:ascii="宋体" w:cs="宋体"/>
              </w:rPr>
              <w:t>-</w:t>
            </w:r>
            <w:r>
              <w:rPr>
                <w:rFonts w:ascii="宋体" w:hAnsi="宋体" w:cs="宋体"/>
              </w:rPr>
              <w:t>4</w:t>
            </w:r>
          </w:p>
        </w:tc>
      </w:tr>
      <w:tr w:rsidR="00487AA2">
        <w:trPr>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F2501E">
            <w:pPr>
              <w:adjustRightInd w:val="0"/>
              <w:snapToGrid w:val="0"/>
              <w:spacing w:line="400" w:lineRule="exact"/>
              <w:jc w:val="center"/>
              <w:rPr>
                <w:rFonts w:ascii="宋体"/>
                <w:szCs w:val="21"/>
              </w:rPr>
            </w:pPr>
            <w:r>
              <w:rPr>
                <w:rFonts w:ascii="宋体" w:hAnsi="宋体" w:hint="eastAsia"/>
                <w:szCs w:val="21"/>
              </w:rPr>
              <w:t>非</w:t>
            </w:r>
          </w:p>
          <w:p w:rsidR="00487AA2" w:rsidRDefault="00487AA2">
            <w:pPr>
              <w:adjustRightInd w:val="0"/>
              <w:snapToGrid w:val="0"/>
              <w:spacing w:line="400" w:lineRule="exact"/>
              <w:jc w:val="center"/>
              <w:rPr>
                <w:rFonts w:ascii="宋体"/>
                <w:szCs w:val="21"/>
              </w:rPr>
            </w:pPr>
          </w:p>
          <w:p w:rsidR="00487AA2" w:rsidRDefault="00F2501E">
            <w:pPr>
              <w:adjustRightInd w:val="0"/>
              <w:snapToGrid w:val="0"/>
              <w:spacing w:line="400" w:lineRule="exact"/>
              <w:jc w:val="center"/>
              <w:rPr>
                <w:rFonts w:ascii="宋体"/>
                <w:szCs w:val="21"/>
              </w:rPr>
            </w:pPr>
            <w:r>
              <w:rPr>
                <w:rFonts w:ascii="宋体" w:hAnsi="宋体" w:hint="eastAsia"/>
                <w:szCs w:val="21"/>
              </w:rPr>
              <w:t>学</w:t>
            </w: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F2501E">
            <w:pPr>
              <w:spacing w:line="400" w:lineRule="auto"/>
              <w:ind w:left="113" w:right="113"/>
              <w:jc w:val="center"/>
              <w:rPr>
                <w:rFonts w:ascii="宋体" w:cs="宋体"/>
              </w:rPr>
            </w:pPr>
            <w:r>
              <w:rPr>
                <w:rFonts w:ascii="宋体" w:hAnsi="宋体" w:cs="宋体" w:hint="eastAsia"/>
              </w:rPr>
              <w:t>位</w:t>
            </w:r>
          </w:p>
          <w:p w:rsidR="00487AA2" w:rsidRDefault="00487AA2">
            <w:pPr>
              <w:spacing w:line="400" w:lineRule="auto"/>
              <w:ind w:left="113" w:right="113"/>
              <w:jc w:val="center"/>
              <w:rPr>
                <w:rFonts w:ascii="宋体" w:cs="宋体"/>
              </w:rPr>
            </w:pPr>
          </w:p>
          <w:p w:rsidR="00487AA2" w:rsidRDefault="00F2501E">
            <w:pPr>
              <w:spacing w:line="400" w:lineRule="auto"/>
              <w:ind w:left="113" w:right="113"/>
              <w:jc w:val="center"/>
              <w:rPr>
                <w:rFonts w:ascii="宋体" w:cs="宋体"/>
              </w:rPr>
            </w:pPr>
            <w:r>
              <w:rPr>
                <w:rFonts w:ascii="宋体" w:hAnsi="宋体" w:cs="宋体" w:hint="eastAsia"/>
              </w:rPr>
              <w:t>课</w:t>
            </w:r>
          </w:p>
          <w:p w:rsidR="00487AA2" w:rsidRDefault="00487AA2">
            <w:pPr>
              <w:spacing w:line="400" w:lineRule="auto"/>
              <w:ind w:left="113" w:right="113"/>
              <w:jc w:val="center"/>
              <w:rPr>
                <w:rFonts w:ascii="宋体" w:cs="宋体"/>
              </w:rPr>
            </w:pPr>
          </w:p>
          <w:p w:rsidR="00487AA2" w:rsidRDefault="00F2501E">
            <w:pPr>
              <w:spacing w:line="400" w:lineRule="auto"/>
              <w:ind w:left="113" w:right="113"/>
              <w:jc w:val="center"/>
              <w:rPr>
                <w:rFonts w:ascii="宋体" w:cs="宋体"/>
              </w:rPr>
            </w:pPr>
            <w:r>
              <w:rPr>
                <w:rFonts w:ascii="宋体" w:hAnsi="宋体" w:cs="宋体" w:hint="eastAsia"/>
              </w:rPr>
              <w:t>程</w:t>
            </w:r>
          </w:p>
          <w:p w:rsidR="00487AA2" w:rsidRDefault="00487AA2">
            <w:pPr>
              <w:spacing w:after="200" w:line="276" w:lineRule="auto"/>
              <w:jc w:val="left"/>
              <w:rPr>
                <w:rFonts w:ascii="宋体" w:cs="宋体"/>
                <w:sz w:val="22"/>
              </w:rPr>
            </w:pPr>
          </w:p>
          <w:p w:rsidR="00487AA2" w:rsidRDefault="00487AA2">
            <w:pPr>
              <w:spacing w:after="200" w:line="276" w:lineRule="auto"/>
              <w:jc w:val="left"/>
              <w:rPr>
                <w:rFonts w:ascii="宋体" w:cs="宋体"/>
                <w:sz w:val="22"/>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adjustRightInd w:val="0"/>
              <w:snapToGrid w:val="0"/>
              <w:spacing w:line="440" w:lineRule="exact"/>
              <w:jc w:val="center"/>
              <w:rPr>
                <w:rFonts w:ascii="宋体"/>
                <w:szCs w:val="21"/>
              </w:rPr>
            </w:pPr>
          </w:p>
          <w:p w:rsidR="00487AA2" w:rsidRDefault="00F2501E">
            <w:pPr>
              <w:adjustRightInd w:val="0"/>
              <w:snapToGrid w:val="0"/>
              <w:spacing w:line="440" w:lineRule="exact"/>
              <w:jc w:val="center"/>
              <w:rPr>
                <w:rFonts w:ascii="宋体"/>
                <w:szCs w:val="21"/>
              </w:rPr>
            </w:pPr>
            <w:r>
              <w:rPr>
                <w:rFonts w:ascii="宋体" w:hAnsi="宋体" w:hint="eastAsia"/>
                <w:szCs w:val="21"/>
              </w:rPr>
              <w:t>公共选修课</w:t>
            </w:r>
          </w:p>
          <w:p w:rsidR="00487AA2" w:rsidRDefault="00487AA2">
            <w:pPr>
              <w:adjustRightInd w:val="0"/>
              <w:snapToGrid w:val="0"/>
              <w:spacing w:line="440" w:lineRule="exact"/>
              <w:jc w:val="center"/>
              <w:rPr>
                <w:rFonts w:ascii="宋体"/>
                <w:szCs w:val="21"/>
              </w:rPr>
            </w:pPr>
          </w:p>
          <w:p w:rsidR="00487AA2" w:rsidRDefault="00487AA2">
            <w:pPr>
              <w:adjustRightInd w:val="0"/>
              <w:snapToGrid w:val="0"/>
              <w:spacing w:line="440" w:lineRule="exact"/>
              <w:jc w:val="center"/>
              <w:rPr>
                <w:rFonts w:ascii="宋体"/>
                <w:szCs w:val="21"/>
              </w:rPr>
            </w:pPr>
          </w:p>
          <w:p w:rsidR="00487AA2" w:rsidRDefault="00487AA2">
            <w:pPr>
              <w:adjustRightInd w:val="0"/>
              <w:snapToGrid w:val="0"/>
              <w:spacing w:line="440" w:lineRule="exact"/>
              <w:jc w:val="center"/>
              <w:rPr>
                <w:rFonts w:ascii="宋体"/>
                <w:szCs w:val="21"/>
              </w:rPr>
            </w:pPr>
          </w:p>
          <w:p w:rsidR="00487AA2" w:rsidRDefault="00F2501E">
            <w:pPr>
              <w:adjustRightInd w:val="0"/>
              <w:snapToGrid w:val="0"/>
              <w:spacing w:line="440" w:lineRule="exact"/>
              <w:jc w:val="center"/>
              <w:rPr>
                <w:rFonts w:ascii="宋体"/>
                <w:szCs w:val="21"/>
              </w:rPr>
            </w:pPr>
            <w:r>
              <w:rPr>
                <w:rFonts w:ascii="宋体" w:hAnsi="宋体" w:hint="eastAsia"/>
                <w:szCs w:val="21"/>
              </w:rPr>
              <w:t>公共选修课</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adjustRightInd w:val="0"/>
              <w:snapToGrid w:val="0"/>
              <w:spacing w:line="440" w:lineRule="exact"/>
              <w:jc w:val="center"/>
              <w:rPr>
                <w:rFonts w:ascii="宋体"/>
                <w:szCs w:val="21"/>
              </w:rPr>
            </w:pPr>
            <w:r>
              <w:rPr>
                <w:rFonts w:ascii="宋体" w:hAnsi="宋体"/>
                <w:szCs w:val="21"/>
              </w:rPr>
              <w:t>1220710021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adjustRightInd w:val="0"/>
              <w:snapToGrid w:val="0"/>
              <w:spacing w:line="440" w:lineRule="exact"/>
              <w:rPr>
                <w:rFonts w:ascii="宋体"/>
                <w:szCs w:val="21"/>
              </w:rPr>
            </w:pPr>
            <w:r>
              <w:rPr>
                <w:rFonts w:ascii="宋体" w:hAnsi="宋体" w:hint="eastAsia"/>
                <w:szCs w:val="21"/>
              </w:rPr>
              <w:t>英语口语</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adjustRightInd w:val="0"/>
              <w:snapToGrid w:val="0"/>
              <w:spacing w:line="440" w:lineRule="exact"/>
              <w:jc w:val="center"/>
              <w:rPr>
                <w:rFonts w:ascii="宋体"/>
                <w:szCs w:val="21"/>
              </w:rPr>
            </w:pPr>
            <w:r>
              <w:rPr>
                <w:rFonts w:ascii="宋体" w:hAnsi="宋体"/>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adjustRightInd w:val="0"/>
              <w:snapToGrid w:val="0"/>
              <w:spacing w:line="440" w:lineRule="exact"/>
              <w:jc w:val="center"/>
              <w:rPr>
                <w:rFonts w:ascii="宋体"/>
                <w:szCs w:val="21"/>
              </w:rPr>
            </w:pPr>
            <w:r>
              <w:rPr>
                <w:rFonts w:ascii="宋体" w:hAnsi="宋体"/>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adjustRightInd w:val="0"/>
              <w:snapToGrid w:val="0"/>
              <w:spacing w:line="440" w:lineRule="exact"/>
              <w:jc w:val="center"/>
              <w:rPr>
                <w:rFonts w:ascii="宋体"/>
                <w:szCs w:val="21"/>
              </w:rPr>
            </w:pPr>
            <w:r>
              <w:rPr>
                <w:rFonts w:ascii="宋体" w:hAnsi="宋体"/>
                <w:szCs w:val="21"/>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adjustRightInd w:val="0"/>
              <w:snapToGrid w:val="0"/>
              <w:spacing w:line="400" w:lineRule="exact"/>
              <w:jc w:val="center"/>
              <w:rPr>
                <w:rFonts w:ascii="宋体"/>
                <w:szCs w:val="21"/>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center"/>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olor w:val="000000"/>
                <w:szCs w:val="21"/>
              </w:rPr>
              <w:t>1231420101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rPr>
                <w:rFonts w:ascii="宋体" w:cs="宋体"/>
              </w:rPr>
            </w:pPr>
            <w:r>
              <w:rPr>
                <w:rFonts w:ascii="宋体" w:hAnsi="宋体" w:hint="eastAsia"/>
                <w:color w:val="000000"/>
                <w:szCs w:val="21"/>
              </w:rPr>
              <w:t>文献检索与科技论文写作</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adjustRightInd w:val="0"/>
              <w:snapToGrid w:val="0"/>
              <w:spacing w:line="400" w:lineRule="exact"/>
              <w:jc w:val="center"/>
              <w:rPr>
                <w:rFonts w:ascii="宋体"/>
                <w:szCs w:val="21"/>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center"/>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Arial"/>
                <w:color w:val="000000"/>
                <w:szCs w:val="21"/>
              </w:rPr>
              <w:t>1230620011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rPr>
                <w:rFonts w:ascii="宋体" w:cs="宋体"/>
              </w:rPr>
            </w:pPr>
            <w:r>
              <w:rPr>
                <w:rFonts w:ascii="宋体" w:hAnsi="宋体" w:hint="eastAsia"/>
                <w:color w:val="000000"/>
                <w:szCs w:val="21"/>
              </w:rPr>
              <w:t>知识产权</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adjustRightInd w:val="0"/>
              <w:snapToGrid w:val="0"/>
              <w:spacing w:line="400" w:lineRule="exact"/>
              <w:jc w:val="center"/>
              <w:rPr>
                <w:rFonts w:ascii="宋体"/>
                <w:szCs w:val="21"/>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center"/>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olor w:val="000000"/>
                <w:szCs w:val="21"/>
              </w:rPr>
              <w:t>1230230113</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rPr>
                <w:rFonts w:ascii="宋体" w:cs="宋体"/>
              </w:rPr>
            </w:pPr>
            <w:r>
              <w:rPr>
                <w:rFonts w:ascii="宋体" w:hAnsi="宋体" w:hint="eastAsia"/>
                <w:color w:val="000000"/>
                <w:szCs w:val="21"/>
              </w:rPr>
              <w:t>材料近代测试与分析</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48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3</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adjustRightInd w:val="0"/>
              <w:snapToGrid w:val="0"/>
              <w:spacing w:line="400" w:lineRule="exact"/>
              <w:jc w:val="center"/>
              <w:rPr>
                <w:rFonts w:ascii="宋体"/>
                <w:szCs w:val="21"/>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center"/>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olor w:val="000000"/>
                <w:szCs w:val="21"/>
              </w:rPr>
              <w:t>1230710031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rPr>
                <w:rFonts w:ascii="宋体" w:cs="宋体"/>
              </w:rPr>
            </w:pPr>
            <w:r>
              <w:rPr>
                <w:rFonts w:ascii="宋体" w:hAnsi="宋体" w:hint="eastAsia"/>
                <w:color w:val="000000"/>
                <w:szCs w:val="21"/>
              </w:rPr>
              <w:t>科技论文外语写作</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olor w:val="000000"/>
                <w:szCs w:val="21"/>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adjustRightInd w:val="0"/>
              <w:snapToGrid w:val="0"/>
              <w:spacing w:line="400" w:lineRule="exact"/>
              <w:jc w:val="center"/>
              <w:rPr>
                <w:rFonts w:ascii="宋体"/>
                <w:szCs w:val="21"/>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center"/>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szCs w:val="21"/>
              </w:rPr>
              <w:t>1831513012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320" w:lineRule="exact"/>
              <w:rPr>
                <w:rFonts w:ascii="宋体" w:cs="宋体"/>
              </w:rPr>
            </w:pPr>
            <w:r>
              <w:rPr>
                <w:rFonts w:ascii="宋体" w:hAnsi="宋体" w:cs="宋体" w:hint="eastAsia"/>
                <w:color w:val="000000"/>
                <w:sz w:val="22"/>
              </w:rPr>
              <w:t>习近平新时代中国特色社会主义思想三十讲</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szCs w:val="21"/>
              </w:rPr>
              <w:t>1</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after="200" w:line="276" w:lineRule="auto"/>
              <w:jc w:val="left"/>
              <w:rPr>
                <w:rFonts w:ascii="宋体" w:cs="宋体"/>
                <w:sz w:val="22"/>
              </w:rPr>
            </w:pPr>
            <w:r>
              <w:rPr>
                <w:rFonts w:ascii="宋体" w:hAnsi="宋体" w:cs="宋体" w:hint="eastAsia"/>
                <w:sz w:val="22"/>
              </w:rPr>
              <w:t>专业选修课</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1230123232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纤维艺术与材料研究</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1730123012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有限元基础及应用</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1230123021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数字化纺织技术与应用</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1230123041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生态纺织品</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1230123051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现代纺织化学</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1230123061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立体机织物</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1230123081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功能非织造布材料</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1230123161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纳米技术与纺织品</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1230123191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新型纤维材料</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1230123211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proofErr w:type="gramStart"/>
            <w:r>
              <w:rPr>
                <w:rFonts w:ascii="宋体" w:hAnsi="宋体" w:cs="宋体" w:hint="eastAsia"/>
                <w:color w:val="000000"/>
                <w:sz w:val="22"/>
              </w:rPr>
              <w:t>服装外贸</w:t>
            </w:r>
            <w:proofErr w:type="gramEnd"/>
            <w:r>
              <w:rPr>
                <w:rFonts w:ascii="宋体" w:hAnsi="宋体" w:cs="宋体" w:hint="eastAsia"/>
                <w:color w:val="000000"/>
                <w:sz w:val="22"/>
              </w:rPr>
              <w:t>策略</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1230123221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制衣技术分析</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1230123251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市场学</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center"/>
              <w:rPr>
                <w:rFonts w:ascii="宋体" w:cs="宋体"/>
                <w:color w:val="000000"/>
                <w:sz w:val="22"/>
              </w:rPr>
            </w:pPr>
            <w:r>
              <w:rPr>
                <w:rFonts w:ascii="宋体" w:hAnsi="宋体" w:cs="宋体"/>
                <w:color w:val="000000"/>
                <w:sz w:val="22"/>
              </w:rPr>
              <w:t>1230123262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jc w:val="left"/>
              <w:rPr>
                <w:rFonts w:ascii="宋体" w:cs="宋体"/>
                <w:sz w:val="22"/>
              </w:rPr>
            </w:pPr>
            <w:r>
              <w:rPr>
                <w:rFonts w:ascii="宋体" w:hAnsi="宋体" w:cs="宋体" w:hint="eastAsia"/>
                <w:color w:val="000000"/>
                <w:sz w:val="22"/>
              </w:rPr>
              <w:t>产品包装创意设计</w:t>
            </w:r>
            <w:r>
              <w:rPr>
                <w:rFonts w:ascii="宋体" w:hAnsi="宋体" w:cs="宋体"/>
                <w:color w:val="000000"/>
                <w:sz w:val="22"/>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87AA2" w:rsidRDefault="00F2501E">
            <w:pPr>
              <w:jc w:val="center"/>
              <w:rPr>
                <w:rFonts w:ascii="宋体" w:cs="宋体"/>
                <w:color w:val="000000"/>
                <w:sz w:val="22"/>
              </w:rPr>
            </w:pPr>
            <w:r>
              <w:rPr>
                <w:rFonts w:ascii="宋体" w:hAnsi="宋体" w:cs="宋体"/>
                <w:color w:val="000000"/>
                <w:sz w:val="22"/>
              </w:rPr>
              <w:t>1730123021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jc w:val="left"/>
              <w:rPr>
                <w:rFonts w:ascii="宋体" w:cs="宋体"/>
                <w:color w:val="000000"/>
                <w:sz w:val="22"/>
              </w:rPr>
            </w:pPr>
            <w:r>
              <w:rPr>
                <w:rFonts w:ascii="宋体" w:hAnsi="宋体" w:cs="宋体" w:hint="eastAsia"/>
                <w:color w:val="000000"/>
                <w:sz w:val="22"/>
              </w:rPr>
              <w:t>可穿戴电子技术与纺织服装</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87AA2" w:rsidRDefault="00F2501E">
            <w:pPr>
              <w:jc w:val="center"/>
              <w:rPr>
                <w:rFonts w:ascii="宋体" w:cs="宋体"/>
                <w:color w:val="000000"/>
                <w:sz w:val="22"/>
              </w:rPr>
            </w:pPr>
            <w:r>
              <w:rPr>
                <w:rFonts w:ascii="宋体" w:hAnsi="宋体" w:cs="宋体"/>
                <w:color w:val="000000"/>
                <w:sz w:val="22"/>
              </w:rPr>
              <w:t>1730123031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jc w:val="left"/>
              <w:rPr>
                <w:rFonts w:ascii="宋体" w:cs="宋体"/>
                <w:color w:val="000000"/>
                <w:sz w:val="22"/>
              </w:rPr>
            </w:pPr>
            <w:r>
              <w:rPr>
                <w:rFonts w:ascii="宋体" w:hAnsi="宋体" w:cs="宋体" w:hint="eastAsia"/>
                <w:color w:val="000000"/>
                <w:sz w:val="22"/>
              </w:rPr>
              <w:t>生物医用纺织品</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487AA2">
            <w:pPr>
              <w:spacing w:after="200" w:line="276" w:lineRule="auto"/>
              <w:jc w:val="left"/>
              <w:rPr>
                <w:rFonts w:ascii="宋体" w:cs="宋体"/>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7AA2" w:rsidRDefault="00487AA2">
            <w:pPr>
              <w:spacing w:after="200" w:line="276" w:lineRule="auto"/>
              <w:jc w:val="left"/>
              <w:rPr>
                <w:rFonts w:ascii="宋体" w:cs="宋体"/>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87AA2" w:rsidRDefault="00F2501E">
            <w:pPr>
              <w:jc w:val="center"/>
              <w:rPr>
                <w:rFonts w:ascii="宋体" w:cs="宋体"/>
                <w:color w:val="000000"/>
                <w:sz w:val="22"/>
              </w:rPr>
            </w:pPr>
            <w:r>
              <w:rPr>
                <w:rFonts w:ascii="宋体" w:hAnsi="宋体" w:cs="宋体"/>
                <w:color w:val="000000"/>
                <w:sz w:val="22"/>
              </w:rPr>
              <w:t>1730123041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jc w:val="left"/>
              <w:rPr>
                <w:rFonts w:ascii="宋体" w:cs="宋体"/>
                <w:color w:val="000000"/>
                <w:sz w:val="22"/>
              </w:rPr>
            </w:pPr>
            <w:r>
              <w:rPr>
                <w:rFonts w:ascii="宋体" w:hAnsi="宋体" w:cs="宋体" w:hint="eastAsia"/>
                <w:color w:val="000000"/>
                <w:sz w:val="22"/>
              </w:rPr>
              <w:t>纺织生物技术</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cs="宋体"/>
              </w:rPr>
              <w:t>2</w:t>
            </w:r>
          </w:p>
        </w:tc>
      </w:tr>
      <w:tr w:rsidR="00487AA2">
        <w:trPr>
          <w:jc w:val="center"/>
        </w:trPr>
        <w:tc>
          <w:tcPr>
            <w:tcW w:w="926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AA2" w:rsidRDefault="00F2501E">
            <w:pPr>
              <w:spacing w:line="400" w:lineRule="auto"/>
              <w:jc w:val="center"/>
              <w:rPr>
                <w:rFonts w:ascii="宋体" w:cs="宋体"/>
              </w:rPr>
            </w:pPr>
            <w:r>
              <w:rPr>
                <w:rFonts w:ascii="宋体" w:hAnsi="宋体" w:hint="eastAsia"/>
                <w:b/>
                <w:szCs w:val="21"/>
              </w:rPr>
              <w:t>总学分</w:t>
            </w:r>
            <w:r>
              <w:rPr>
                <w:rFonts w:ascii="宋体" w:hAnsi="宋体"/>
                <w:b/>
                <w:szCs w:val="21"/>
              </w:rPr>
              <w:t xml:space="preserve"> </w:t>
            </w:r>
            <w:r>
              <w:rPr>
                <w:rFonts w:ascii="宋体" w:hAnsi="宋体" w:hint="eastAsia"/>
                <w:b/>
                <w:szCs w:val="21"/>
              </w:rPr>
              <w:t>≥</w:t>
            </w:r>
            <w:r>
              <w:rPr>
                <w:rFonts w:ascii="宋体" w:hAnsi="宋体"/>
                <w:b/>
                <w:szCs w:val="21"/>
              </w:rPr>
              <w:t xml:space="preserve">32 </w:t>
            </w:r>
            <w:r>
              <w:rPr>
                <w:rFonts w:ascii="宋体" w:hAnsi="宋体" w:hint="eastAsia"/>
                <w:b/>
                <w:szCs w:val="21"/>
              </w:rPr>
              <w:t>学分</w:t>
            </w:r>
          </w:p>
        </w:tc>
      </w:tr>
    </w:tbl>
    <w:p w:rsidR="00487AA2" w:rsidRDefault="00487AA2">
      <w:pPr>
        <w:spacing w:line="400" w:lineRule="exact"/>
        <w:ind w:firstLineChars="200" w:firstLine="560"/>
        <w:rPr>
          <w:rFonts w:ascii="仿宋_GB2312" w:eastAsia="仿宋_GB2312" w:hAnsi="宋体"/>
          <w:sz w:val="28"/>
        </w:rPr>
      </w:pPr>
    </w:p>
    <w:p w:rsidR="00487AA2" w:rsidRDefault="00487AA2">
      <w:pPr>
        <w:ind w:firstLineChars="200" w:firstLine="480"/>
        <w:jc w:val="center"/>
        <w:rPr>
          <w:rFonts w:ascii="仿宋" w:eastAsia="仿宋" w:hAnsi="仿宋"/>
          <w:sz w:val="24"/>
        </w:rPr>
      </w:pPr>
    </w:p>
    <w:p w:rsidR="00487AA2" w:rsidRDefault="00487AA2">
      <w:pPr>
        <w:ind w:firstLineChars="200" w:firstLine="562"/>
        <w:jc w:val="left"/>
        <w:rPr>
          <w:rFonts w:ascii="仿宋_GB2312" w:eastAsia="仿宋_GB2312" w:hAnsi="宋体"/>
          <w:b/>
          <w:bCs/>
          <w:sz w:val="28"/>
        </w:rPr>
      </w:pPr>
    </w:p>
    <w:p w:rsidR="00487AA2" w:rsidRDefault="00487AA2">
      <w:pPr>
        <w:ind w:firstLineChars="200" w:firstLine="562"/>
        <w:jc w:val="left"/>
        <w:rPr>
          <w:rFonts w:ascii="仿宋_GB2312" w:eastAsia="仿宋_GB2312" w:hAnsi="宋体"/>
          <w:b/>
          <w:bCs/>
          <w:sz w:val="28"/>
        </w:rPr>
      </w:pPr>
    </w:p>
    <w:p w:rsidR="00487AA2" w:rsidRDefault="00487AA2">
      <w:pPr>
        <w:ind w:firstLineChars="200" w:firstLine="562"/>
        <w:jc w:val="left"/>
        <w:rPr>
          <w:rFonts w:ascii="仿宋_GB2312" w:eastAsia="仿宋_GB2312" w:hAnsi="宋体"/>
          <w:b/>
          <w:bCs/>
          <w:sz w:val="28"/>
        </w:rPr>
      </w:pPr>
    </w:p>
    <w:p w:rsidR="00487AA2" w:rsidRDefault="00487AA2">
      <w:pPr>
        <w:ind w:firstLineChars="200" w:firstLine="562"/>
        <w:jc w:val="left"/>
        <w:rPr>
          <w:rFonts w:ascii="仿宋_GB2312" w:eastAsia="仿宋_GB2312" w:hAnsi="宋体"/>
          <w:b/>
          <w:bCs/>
          <w:sz w:val="28"/>
        </w:rPr>
      </w:pPr>
    </w:p>
    <w:p w:rsidR="00487AA2" w:rsidRDefault="00487AA2">
      <w:pPr>
        <w:ind w:firstLineChars="200" w:firstLine="562"/>
        <w:jc w:val="left"/>
        <w:rPr>
          <w:rFonts w:ascii="仿宋_GB2312" w:eastAsia="仿宋_GB2312" w:hAnsi="宋体"/>
          <w:b/>
          <w:bCs/>
          <w:sz w:val="28"/>
        </w:rPr>
      </w:pPr>
    </w:p>
    <w:p w:rsidR="00487AA2" w:rsidRDefault="00487AA2">
      <w:pPr>
        <w:ind w:firstLineChars="200" w:firstLine="562"/>
        <w:jc w:val="left"/>
        <w:rPr>
          <w:rFonts w:ascii="仿宋_GB2312" w:eastAsia="仿宋_GB2312" w:hAnsi="宋体"/>
          <w:b/>
          <w:bCs/>
          <w:sz w:val="28"/>
        </w:rPr>
      </w:pPr>
    </w:p>
    <w:p w:rsidR="00487AA2" w:rsidRDefault="00F2501E">
      <w:pPr>
        <w:ind w:firstLineChars="200" w:firstLine="562"/>
        <w:jc w:val="left"/>
        <w:rPr>
          <w:rFonts w:ascii="仿宋_GB2312" w:eastAsia="仿宋_GB2312" w:hAnsi="宋体"/>
          <w:b/>
          <w:bCs/>
          <w:sz w:val="28"/>
        </w:rPr>
      </w:pPr>
      <w:r>
        <w:rPr>
          <w:rFonts w:ascii="仿宋_GB2312" w:eastAsia="仿宋_GB2312" w:hAnsi="宋体"/>
          <w:b/>
          <w:bCs/>
          <w:sz w:val="28"/>
        </w:rPr>
        <w:lastRenderedPageBreak/>
        <w:t>3.</w:t>
      </w:r>
      <w:r>
        <w:rPr>
          <w:rFonts w:ascii="仿宋_GB2312" w:eastAsia="仿宋_GB2312" w:hAnsi="宋体" w:hint="eastAsia"/>
          <w:b/>
          <w:bCs/>
          <w:sz w:val="28"/>
        </w:rPr>
        <w:t>材料与化工（材料领域）所属高分子材料与工程、无机非金属材料与工程、金属基复合材料</w:t>
      </w:r>
      <w:r>
        <w:rPr>
          <w:rFonts w:ascii="仿宋_GB2312" w:eastAsia="仿宋_GB2312" w:hAnsi="宋体"/>
          <w:b/>
          <w:bCs/>
          <w:sz w:val="28"/>
        </w:rPr>
        <w:t>3</w:t>
      </w:r>
      <w:r>
        <w:rPr>
          <w:rFonts w:ascii="仿宋_GB2312" w:eastAsia="仿宋_GB2312" w:hAnsi="宋体" w:hint="eastAsia"/>
          <w:b/>
          <w:bCs/>
          <w:sz w:val="28"/>
        </w:rPr>
        <w:t>个培养方向的课程设置如表</w:t>
      </w:r>
      <w:r>
        <w:rPr>
          <w:rFonts w:ascii="仿宋_GB2312" w:eastAsia="仿宋_GB2312" w:hAnsi="宋体"/>
          <w:b/>
          <w:bCs/>
          <w:sz w:val="28"/>
        </w:rPr>
        <w:t>2</w:t>
      </w:r>
      <w:r>
        <w:rPr>
          <w:rFonts w:ascii="仿宋_GB2312" w:eastAsia="仿宋_GB2312" w:hAnsi="宋体" w:hint="eastAsia"/>
          <w:b/>
          <w:bCs/>
          <w:sz w:val="28"/>
        </w:rPr>
        <w:t>所示。</w:t>
      </w:r>
    </w:p>
    <w:p w:rsidR="00487AA2" w:rsidRPr="009014C7" w:rsidRDefault="00F2501E">
      <w:pPr>
        <w:jc w:val="center"/>
        <w:rPr>
          <w:rFonts w:ascii="仿宋" w:eastAsia="仿宋" w:hAnsi="仿宋"/>
          <w:color w:val="262626" w:themeColor="text1" w:themeTint="D9"/>
          <w:sz w:val="24"/>
        </w:rPr>
      </w:pPr>
      <w:r w:rsidRPr="009014C7">
        <w:rPr>
          <w:rFonts w:ascii="仿宋_GB2312" w:eastAsia="仿宋_GB2312" w:hAnsi="宋体" w:hint="eastAsia"/>
          <w:color w:val="262626" w:themeColor="text1" w:themeTint="D9"/>
          <w:sz w:val="28"/>
        </w:rPr>
        <w:t>表</w:t>
      </w:r>
      <w:r w:rsidRPr="009014C7">
        <w:rPr>
          <w:rFonts w:ascii="仿宋_GB2312" w:eastAsia="仿宋_GB2312" w:hAnsi="宋体"/>
          <w:color w:val="262626" w:themeColor="text1" w:themeTint="D9"/>
          <w:sz w:val="28"/>
        </w:rPr>
        <w:t xml:space="preserve">2 </w:t>
      </w:r>
      <w:r w:rsidRPr="009014C7">
        <w:rPr>
          <w:rFonts w:ascii="仿宋_GB2312" w:eastAsia="仿宋_GB2312" w:hAnsi="宋体" w:hint="eastAsia"/>
          <w:color w:val="262626" w:themeColor="text1" w:themeTint="D9"/>
          <w:sz w:val="28"/>
        </w:rPr>
        <w:t>材料领域培养方向的课程设置</w:t>
      </w:r>
    </w:p>
    <w:p w:rsidR="00487AA2" w:rsidRDefault="00487AA2">
      <w:pPr>
        <w:ind w:firstLineChars="200" w:firstLine="480"/>
        <w:jc w:val="center"/>
        <w:rPr>
          <w:rFonts w:ascii="仿宋" w:eastAsia="仿宋" w:hAnsi="仿宋"/>
          <w:sz w:val="24"/>
        </w:rPr>
      </w:pP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1445"/>
        <w:gridCol w:w="1426"/>
        <w:gridCol w:w="3107"/>
        <w:gridCol w:w="720"/>
        <w:gridCol w:w="720"/>
        <w:gridCol w:w="1193"/>
      </w:tblGrid>
      <w:tr w:rsidR="00487AA2">
        <w:trPr>
          <w:cantSplit/>
          <w:trHeight w:val="454"/>
          <w:jc w:val="center"/>
        </w:trPr>
        <w:tc>
          <w:tcPr>
            <w:tcW w:w="2103" w:type="dxa"/>
            <w:gridSpan w:val="2"/>
            <w:vAlign w:val="center"/>
          </w:tcPr>
          <w:p w:rsidR="00487AA2" w:rsidRDefault="00F2501E">
            <w:pPr>
              <w:adjustRightInd w:val="0"/>
              <w:snapToGrid w:val="0"/>
              <w:jc w:val="center"/>
              <w:rPr>
                <w:rFonts w:ascii="宋体"/>
                <w:szCs w:val="21"/>
              </w:rPr>
            </w:pPr>
            <w:r>
              <w:rPr>
                <w:rFonts w:ascii="宋体" w:hAnsi="宋体" w:hint="eastAsia"/>
                <w:szCs w:val="21"/>
              </w:rPr>
              <w:t>课程类别</w:t>
            </w:r>
          </w:p>
        </w:tc>
        <w:tc>
          <w:tcPr>
            <w:tcW w:w="1426" w:type="dxa"/>
            <w:vAlign w:val="center"/>
          </w:tcPr>
          <w:p w:rsidR="00487AA2" w:rsidRDefault="00F2501E">
            <w:pPr>
              <w:adjustRightInd w:val="0"/>
              <w:snapToGrid w:val="0"/>
              <w:jc w:val="center"/>
              <w:rPr>
                <w:rFonts w:ascii="宋体"/>
                <w:szCs w:val="21"/>
              </w:rPr>
            </w:pPr>
            <w:r>
              <w:rPr>
                <w:rFonts w:ascii="宋体" w:hAnsi="宋体" w:hint="eastAsia"/>
                <w:szCs w:val="21"/>
              </w:rPr>
              <w:t>课程编号</w:t>
            </w:r>
          </w:p>
        </w:tc>
        <w:tc>
          <w:tcPr>
            <w:tcW w:w="3110" w:type="dxa"/>
            <w:vAlign w:val="center"/>
          </w:tcPr>
          <w:p w:rsidR="00487AA2" w:rsidRDefault="00F2501E">
            <w:pPr>
              <w:adjustRightInd w:val="0"/>
              <w:snapToGrid w:val="0"/>
              <w:jc w:val="center"/>
              <w:rPr>
                <w:rFonts w:ascii="宋体"/>
                <w:szCs w:val="21"/>
              </w:rPr>
            </w:pPr>
            <w:r>
              <w:rPr>
                <w:rFonts w:ascii="宋体" w:hAnsi="宋体" w:hint="eastAsia"/>
                <w:szCs w:val="21"/>
              </w:rPr>
              <w:t>课程名称</w:t>
            </w:r>
          </w:p>
        </w:tc>
        <w:tc>
          <w:tcPr>
            <w:tcW w:w="720" w:type="dxa"/>
            <w:vAlign w:val="center"/>
          </w:tcPr>
          <w:p w:rsidR="00487AA2" w:rsidRDefault="00F2501E">
            <w:pPr>
              <w:adjustRightInd w:val="0"/>
              <w:snapToGrid w:val="0"/>
              <w:jc w:val="center"/>
              <w:rPr>
                <w:rFonts w:ascii="宋体"/>
                <w:szCs w:val="21"/>
              </w:rPr>
            </w:pPr>
            <w:r>
              <w:rPr>
                <w:rFonts w:ascii="宋体" w:hAnsi="宋体" w:hint="eastAsia"/>
                <w:szCs w:val="21"/>
              </w:rPr>
              <w:t>学时</w:t>
            </w:r>
          </w:p>
        </w:tc>
        <w:tc>
          <w:tcPr>
            <w:tcW w:w="720" w:type="dxa"/>
            <w:vAlign w:val="center"/>
          </w:tcPr>
          <w:p w:rsidR="00487AA2" w:rsidRDefault="00F2501E">
            <w:pPr>
              <w:adjustRightInd w:val="0"/>
              <w:snapToGrid w:val="0"/>
              <w:jc w:val="center"/>
              <w:rPr>
                <w:rFonts w:ascii="宋体"/>
                <w:szCs w:val="21"/>
              </w:rPr>
            </w:pPr>
            <w:r>
              <w:rPr>
                <w:rFonts w:ascii="宋体" w:hAnsi="宋体" w:hint="eastAsia"/>
                <w:szCs w:val="21"/>
              </w:rPr>
              <w:t>学分</w:t>
            </w:r>
          </w:p>
        </w:tc>
        <w:tc>
          <w:tcPr>
            <w:tcW w:w="1194" w:type="dxa"/>
            <w:vAlign w:val="center"/>
          </w:tcPr>
          <w:p w:rsidR="00487AA2" w:rsidRDefault="00F2501E">
            <w:pPr>
              <w:adjustRightInd w:val="0"/>
              <w:snapToGrid w:val="0"/>
              <w:jc w:val="center"/>
              <w:rPr>
                <w:rFonts w:ascii="宋体"/>
                <w:szCs w:val="21"/>
              </w:rPr>
            </w:pPr>
            <w:r>
              <w:rPr>
                <w:rFonts w:ascii="宋体" w:hAnsi="宋体" w:hint="eastAsia"/>
                <w:szCs w:val="21"/>
              </w:rPr>
              <w:t>开课学期</w:t>
            </w:r>
          </w:p>
        </w:tc>
      </w:tr>
      <w:tr w:rsidR="00487AA2">
        <w:trPr>
          <w:cantSplit/>
          <w:trHeight w:val="454"/>
          <w:jc w:val="center"/>
        </w:trPr>
        <w:tc>
          <w:tcPr>
            <w:tcW w:w="656" w:type="dxa"/>
            <w:vMerge w:val="restart"/>
            <w:textDirection w:val="tbRlV"/>
          </w:tcPr>
          <w:p w:rsidR="00487AA2" w:rsidRDefault="00F2501E">
            <w:pPr>
              <w:adjustRightInd w:val="0"/>
              <w:snapToGrid w:val="0"/>
              <w:spacing w:line="440" w:lineRule="exact"/>
              <w:jc w:val="center"/>
              <w:rPr>
                <w:rFonts w:ascii="宋体"/>
                <w:szCs w:val="21"/>
              </w:rPr>
            </w:pPr>
            <w:r>
              <w:rPr>
                <w:rFonts w:ascii="宋体" w:hAnsi="宋体" w:hint="eastAsia"/>
                <w:szCs w:val="21"/>
              </w:rPr>
              <w:t>学</w:t>
            </w:r>
            <w:r>
              <w:rPr>
                <w:rFonts w:ascii="宋体" w:hAnsi="宋体"/>
                <w:szCs w:val="21"/>
              </w:rPr>
              <w:t xml:space="preserve"> </w:t>
            </w:r>
            <w:r>
              <w:rPr>
                <w:rFonts w:ascii="宋体" w:hAnsi="宋体" w:hint="eastAsia"/>
                <w:szCs w:val="21"/>
              </w:rPr>
              <w:t>位</w:t>
            </w:r>
            <w:r>
              <w:rPr>
                <w:rFonts w:ascii="宋体" w:hAnsi="宋体"/>
                <w:szCs w:val="21"/>
              </w:rPr>
              <w:t xml:space="preserve"> </w:t>
            </w:r>
            <w:r>
              <w:rPr>
                <w:rFonts w:ascii="宋体" w:hAnsi="宋体" w:hint="eastAsia"/>
                <w:szCs w:val="21"/>
              </w:rPr>
              <w:t>课</w:t>
            </w:r>
            <w:r>
              <w:rPr>
                <w:rFonts w:ascii="宋体" w:hAnsi="宋体"/>
                <w:szCs w:val="21"/>
              </w:rPr>
              <w:t xml:space="preserve"> </w:t>
            </w:r>
            <w:r>
              <w:rPr>
                <w:rFonts w:ascii="宋体" w:hAnsi="宋体" w:hint="eastAsia"/>
                <w:szCs w:val="21"/>
              </w:rPr>
              <w:t>程</w:t>
            </w:r>
          </w:p>
        </w:tc>
        <w:tc>
          <w:tcPr>
            <w:tcW w:w="1447" w:type="dxa"/>
            <w:vMerge w:val="restart"/>
            <w:textDirection w:val="tbRlV"/>
            <w:vAlign w:val="center"/>
          </w:tcPr>
          <w:p w:rsidR="00487AA2" w:rsidRDefault="00F2501E">
            <w:pPr>
              <w:adjustRightInd w:val="0"/>
              <w:snapToGrid w:val="0"/>
              <w:spacing w:line="440" w:lineRule="exact"/>
              <w:jc w:val="center"/>
              <w:rPr>
                <w:rFonts w:ascii="宋体"/>
                <w:szCs w:val="21"/>
              </w:rPr>
            </w:pPr>
            <w:r>
              <w:rPr>
                <w:rFonts w:ascii="宋体" w:hAnsi="宋体" w:hint="eastAsia"/>
                <w:szCs w:val="21"/>
              </w:rPr>
              <w:t>公共学位课</w:t>
            </w:r>
            <w:r>
              <w:rPr>
                <w:rFonts w:ascii="宋体" w:hAnsi="宋体"/>
                <w:szCs w:val="21"/>
              </w:rPr>
              <w:t>(</w:t>
            </w:r>
            <w:r>
              <w:rPr>
                <w:rFonts w:ascii="宋体" w:hAnsi="宋体" w:hint="eastAsia"/>
                <w:szCs w:val="21"/>
              </w:rPr>
              <w:t>必修</w:t>
            </w:r>
            <w:r>
              <w:rPr>
                <w:rFonts w:ascii="宋体" w:hAnsi="宋体"/>
                <w:szCs w:val="21"/>
              </w:rPr>
              <w:t>)</w:t>
            </w:r>
          </w:p>
        </w:tc>
        <w:tc>
          <w:tcPr>
            <w:tcW w:w="1426" w:type="dxa"/>
            <w:vAlign w:val="center"/>
          </w:tcPr>
          <w:p w:rsidR="00487AA2" w:rsidRDefault="00F2501E">
            <w:pPr>
              <w:rPr>
                <w:rFonts w:ascii="宋体" w:cs="宋体"/>
                <w:kern w:val="0"/>
                <w:szCs w:val="21"/>
              </w:rPr>
            </w:pPr>
            <w:r>
              <w:rPr>
                <w:rFonts w:ascii="宋体" w:hAnsi="宋体" w:cs="宋体"/>
                <w:kern w:val="0"/>
                <w:szCs w:val="21"/>
              </w:rPr>
              <w:t>1231010012</w:t>
            </w:r>
          </w:p>
        </w:tc>
        <w:tc>
          <w:tcPr>
            <w:tcW w:w="3110" w:type="dxa"/>
            <w:vAlign w:val="center"/>
          </w:tcPr>
          <w:p w:rsidR="00487AA2" w:rsidRDefault="00F2501E">
            <w:pPr>
              <w:spacing w:line="240" w:lineRule="exact"/>
              <w:rPr>
                <w:rFonts w:ascii="宋体" w:cs="宋体"/>
                <w:kern w:val="0"/>
                <w:szCs w:val="21"/>
              </w:rPr>
            </w:pPr>
            <w:r>
              <w:rPr>
                <w:rFonts w:ascii="宋体" w:hAnsi="宋体" w:cs="宋体" w:hint="eastAsia"/>
                <w:kern w:val="0"/>
                <w:szCs w:val="21"/>
              </w:rPr>
              <w:t>中国特色社会主义理论与实践研究</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36</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2</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1</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1230810013</w:t>
            </w:r>
          </w:p>
        </w:tc>
        <w:tc>
          <w:tcPr>
            <w:tcW w:w="3110" w:type="dxa"/>
            <w:vAlign w:val="center"/>
          </w:tcPr>
          <w:p w:rsidR="00487AA2" w:rsidRDefault="00F2501E">
            <w:pPr>
              <w:adjustRightInd w:val="0"/>
              <w:snapToGrid w:val="0"/>
              <w:spacing w:line="400" w:lineRule="exact"/>
              <w:rPr>
                <w:rFonts w:ascii="宋体"/>
                <w:szCs w:val="21"/>
              </w:rPr>
            </w:pPr>
            <w:r>
              <w:rPr>
                <w:rFonts w:ascii="宋体" w:hAnsi="宋体" w:hint="eastAsia"/>
                <w:szCs w:val="21"/>
              </w:rPr>
              <w:t>应用统计</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54</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3</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1</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1231013021</w:t>
            </w:r>
          </w:p>
        </w:tc>
        <w:tc>
          <w:tcPr>
            <w:tcW w:w="3110" w:type="dxa"/>
            <w:vAlign w:val="center"/>
          </w:tcPr>
          <w:p w:rsidR="00487AA2" w:rsidRDefault="00F2501E">
            <w:pPr>
              <w:widowControl/>
              <w:rPr>
                <w:rFonts w:ascii="宋体"/>
                <w:szCs w:val="21"/>
              </w:rPr>
            </w:pPr>
            <w:r>
              <w:rPr>
                <w:rFonts w:ascii="宋体" w:hAnsi="宋体" w:hint="eastAsia"/>
                <w:szCs w:val="21"/>
              </w:rPr>
              <w:t>自然辩证法概论</w:t>
            </w:r>
          </w:p>
        </w:tc>
        <w:tc>
          <w:tcPr>
            <w:tcW w:w="720" w:type="dxa"/>
            <w:vAlign w:val="center"/>
          </w:tcPr>
          <w:p w:rsidR="00487AA2" w:rsidRDefault="00F2501E">
            <w:pPr>
              <w:widowControl/>
              <w:jc w:val="center"/>
              <w:rPr>
                <w:rFonts w:ascii="宋体"/>
                <w:szCs w:val="21"/>
              </w:rPr>
            </w:pPr>
            <w:r>
              <w:rPr>
                <w:rFonts w:ascii="宋体" w:hAnsi="宋体"/>
                <w:szCs w:val="21"/>
              </w:rPr>
              <w:t>18</w:t>
            </w:r>
          </w:p>
        </w:tc>
        <w:tc>
          <w:tcPr>
            <w:tcW w:w="720" w:type="dxa"/>
            <w:vAlign w:val="center"/>
          </w:tcPr>
          <w:p w:rsidR="00487AA2" w:rsidRDefault="00F2501E">
            <w:pPr>
              <w:widowControl/>
              <w:jc w:val="center"/>
              <w:rPr>
                <w:rFonts w:ascii="宋体"/>
                <w:szCs w:val="21"/>
              </w:rPr>
            </w:pPr>
            <w:r>
              <w:rPr>
                <w:rFonts w:ascii="宋体" w:hAnsi="宋体"/>
                <w:szCs w:val="21"/>
              </w:rPr>
              <w:t>1</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1230290013</w:t>
            </w:r>
          </w:p>
        </w:tc>
        <w:tc>
          <w:tcPr>
            <w:tcW w:w="3110" w:type="dxa"/>
            <w:vAlign w:val="center"/>
          </w:tcPr>
          <w:p w:rsidR="00487AA2" w:rsidRDefault="00F2501E">
            <w:pPr>
              <w:adjustRightInd w:val="0"/>
              <w:snapToGrid w:val="0"/>
              <w:spacing w:line="400" w:lineRule="exact"/>
              <w:rPr>
                <w:rFonts w:ascii="宋体"/>
                <w:szCs w:val="21"/>
              </w:rPr>
            </w:pPr>
            <w:r>
              <w:rPr>
                <w:rFonts w:ascii="宋体" w:hAnsi="宋体" w:hint="eastAsia"/>
                <w:szCs w:val="21"/>
              </w:rPr>
              <w:t>材料计算与模拟</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48</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3</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1</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1230710013</w:t>
            </w:r>
          </w:p>
        </w:tc>
        <w:tc>
          <w:tcPr>
            <w:tcW w:w="3110" w:type="dxa"/>
            <w:vAlign w:val="center"/>
          </w:tcPr>
          <w:p w:rsidR="00487AA2" w:rsidRDefault="00F2501E">
            <w:pPr>
              <w:adjustRightInd w:val="0"/>
              <w:snapToGrid w:val="0"/>
              <w:spacing w:line="400" w:lineRule="exact"/>
              <w:rPr>
                <w:rFonts w:ascii="宋体"/>
                <w:szCs w:val="21"/>
              </w:rPr>
            </w:pPr>
            <w:r>
              <w:rPr>
                <w:rFonts w:ascii="宋体" w:hint="eastAsia"/>
                <w:szCs w:val="21"/>
              </w:rPr>
              <w:t>第一外国语</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szCs w:val="21"/>
              </w:rPr>
              <w:t>90</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szCs w:val="21"/>
              </w:rPr>
              <w:t>3</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szCs w:val="21"/>
              </w:rPr>
              <w:t>1</w:t>
            </w:r>
          </w:p>
        </w:tc>
      </w:tr>
      <w:tr w:rsidR="00487AA2">
        <w:trPr>
          <w:cantSplit/>
          <w:trHeight w:val="454"/>
          <w:jc w:val="center"/>
        </w:trPr>
        <w:tc>
          <w:tcPr>
            <w:tcW w:w="656" w:type="dxa"/>
            <w:vMerge/>
            <w:textDirection w:val="tbRlV"/>
          </w:tcPr>
          <w:p w:rsidR="00487AA2" w:rsidRDefault="00487AA2">
            <w:pPr>
              <w:adjustRightInd w:val="0"/>
              <w:snapToGrid w:val="0"/>
              <w:spacing w:line="400" w:lineRule="exact"/>
              <w:ind w:left="113" w:right="113"/>
              <w:jc w:val="center"/>
              <w:rPr>
                <w:rFonts w:ascii="宋体"/>
                <w:szCs w:val="21"/>
              </w:rPr>
            </w:pPr>
          </w:p>
        </w:tc>
        <w:tc>
          <w:tcPr>
            <w:tcW w:w="1447" w:type="dxa"/>
            <w:vMerge w:val="restart"/>
            <w:vAlign w:val="center"/>
          </w:tcPr>
          <w:p w:rsidR="00487AA2" w:rsidRDefault="00F2501E">
            <w:pPr>
              <w:adjustRightInd w:val="0"/>
              <w:snapToGrid w:val="0"/>
              <w:spacing w:line="240" w:lineRule="exact"/>
              <w:jc w:val="center"/>
              <w:rPr>
                <w:rFonts w:ascii="宋体"/>
                <w:szCs w:val="21"/>
              </w:rPr>
            </w:pPr>
            <w:r>
              <w:rPr>
                <w:rFonts w:ascii="宋体" w:hAnsi="宋体" w:hint="eastAsia"/>
                <w:szCs w:val="21"/>
              </w:rPr>
              <w:t>专业学位课</w:t>
            </w:r>
          </w:p>
          <w:p w:rsidR="00487AA2" w:rsidRDefault="00F2501E">
            <w:pPr>
              <w:adjustRightInd w:val="0"/>
              <w:snapToGrid w:val="0"/>
              <w:spacing w:line="240" w:lineRule="exact"/>
              <w:jc w:val="center"/>
              <w:rPr>
                <w:rFonts w:ascii="宋体"/>
                <w:szCs w:val="21"/>
              </w:rPr>
            </w:pPr>
            <w:r>
              <w:rPr>
                <w:rFonts w:ascii="宋体" w:hAnsi="宋体"/>
                <w:szCs w:val="21"/>
              </w:rPr>
              <w:t>(</w:t>
            </w:r>
            <w:r>
              <w:rPr>
                <w:rFonts w:ascii="宋体" w:hAnsi="宋体" w:hint="eastAsia"/>
                <w:szCs w:val="21"/>
              </w:rPr>
              <w:t>必修</w:t>
            </w:r>
            <w:r>
              <w:rPr>
                <w:rFonts w:ascii="宋体" w:hAnsi="宋体"/>
                <w:szCs w:val="21"/>
              </w:rPr>
              <w:t>)</w:t>
            </w:r>
          </w:p>
        </w:tc>
        <w:tc>
          <w:tcPr>
            <w:tcW w:w="1426" w:type="dxa"/>
            <w:vAlign w:val="center"/>
          </w:tcPr>
          <w:p w:rsidR="00487AA2" w:rsidRDefault="00F2501E">
            <w:pPr>
              <w:rPr>
                <w:rFonts w:ascii="宋体" w:cs="宋体"/>
                <w:kern w:val="0"/>
                <w:szCs w:val="21"/>
              </w:rPr>
            </w:pPr>
            <w:r>
              <w:rPr>
                <w:rFonts w:ascii="宋体" w:hAnsi="宋体" w:cs="宋体"/>
                <w:kern w:val="0"/>
                <w:szCs w:val="21"/>
              </w:rPr>
              <w:t>1230221023</w:t>
            </w:r>
          </w:p>
        </w:tc>
        <w:tc>
          <w:tcPr>
            <w:tcW w:w="3110" w:type="dxa"/>
            <w:vAlign w:val="center"/>
          </w:tcPr>
          <w:p w:rsidR="00487AA2" w:rsidRDefault="00F2501E">
            <w:pPr>
              <w:rPr>
                <w:rFonts w:ascii="宋体"/>
                <w:szCs w:val="21"/>
              </w:rPr>
            </w:pPr>
            <w:r>
              <w:rPr>
                <w:rFonts w:ascii="宋体" w:hAnsi="宋体" w:hint="eastAsia"/>
                <w:szCs w:val="21"/>
              </w:rPr>
              <w:t>材料近代测试与分析</w:t>
            </w:r>
          </w:p>
        </w:tc>
        <w:tc>
          <w:tcPr>
            <w:tcW w:w="720" w:type="dxa"/>
            <w:vAlign w:val="center"/>
          </w:tcPr>
          <w:p w:rsidR="00487AA2" w:rsidRDefault="00F2501E">
            <w:pPr>
              <w:jc w:val="center"/>
              <w:rPr>
                <w:rFonts w:ascii="宋体"/>
                <w:szCs w:val="21"/>
              </w:rPr>
            </w:pPr>
            <w:r>
              <w:rPr>
                <w:rFonts w:ascii="宋体" w:hAnsi="宋体"/>
                <w:szCs w:val="21"/>
              </w:rPr>
              <w:t>48</w:t>
            </w:r>
          </w:p>
        </w:tc>
        <w:tc>
          <w:tcPr>
            <w:tcW w:w="720" w:type="dxa"/>
            <w:vAlign w:val="center"/>
          </w:tcPr>
          <w:p w:rsidR="00487AA2" w:rsidRDefault="00F2501E">
            <w:pPr>
              <w:jc w:val="center"/>
              <w:rPr>
                <w:rFonts w:ascii="宋体"/>
                <w:szCs w:val="21"/>
              </w:rPr>
            </w:pPr>
            <w:r>
              <w:rPr>
                <w:rFonts w:ascii="宋体" w:hAnsi="宋体"/>
                <w:szCs w:val="21"/>
              </w:rPr>
              <w:t>3</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1</w:t>
            </w:r>
          </w:p>
        </w:tc>
      </w:tr>
      <w:tr w:rsidR="00487AA2">
        <w:trPr>
          <w:cantSplit/>
          <w:trHeight w:val="454"/>
          <w:jc w:val="center"/>
        </w:trPr>
        <w:tc>
          <w:tcPr>
            <w:tcW w:w="656" w:type="dxa"/>
            <w:vMerge/>
            <w:textDirection w:val="tbRlV"/>
          </w:tcPr>
          <w:p w:rsidR="00487AA2" w:rsidRDefault="00487AA2">
            <w:pPr>
              <w:adjustRightInd w:val="0"/>
              <w:snapToGrid w:val="0"/>
              <w:spacing w:line="400" w:lineRule="exact"/>
              <w:ind w:left="113" w:right="113"/>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1730222011</w:t>
            </w:r>
          </w:p>
        </w:tc>
        <w:tc>
          <w:tcPr>
            <w:tcW w:w="3110" w:type="dxa"/>
            <w:vAlign w:val="center"/>
          </w:tcPr>
          <w:p w:rsidR="00487AA2" w:rsidRDefault="00F2501E">
            <w:pPr>
              <w:rPr>
                <w:rFonts w:ascii="宋体"/>
                <w:szCs w:val="21"/>
              </w:rPr>
            </w:pPr>
            <w:r>
              <w:rPr>
                <w:rFonts w:ascii="宋体" w:hAnsi="宋体" w:hint="eastAsia"/>
                <w:szCs w:val="21"/>
              </w:rPr>
              <w:t>工程伦理</w:t>
            </w:r>
          </w:p>
        </w:tc>
        <w:tc>
          <w:tcPr>
            <w:tcW w:w="720" w:type="dxa"/>
            <w:vAlign w:val="center"/>
          </w:tcPr>
          <w:p w:rsidR="00487AA2" w:rsidRDefault="00F2501E">
            <w:pPr>
              <w:jc w:val="center"/>
              <w:rPr>
                <w:rFonts w:ascii="宋体"/>
                <w:szCs w:val="21"/>
              </w:rPr>
            </w:pPr>
            <w:r>
              <w:rPr>
                <w:rFonts w:ascii="宋体" w:hAnsi="宋体"/>
                <w:szCs w:val="21"/>
              </w:rPr>
              <w:t>18</w:t>
            </w:r>
          </w:p>
        </w:tc>
        <w:tc>
          <w:tcPr>
            <w:tcW w:w="720" w:type="dxa"/>
            <w:vAlign w:val="center"/>
          </w:tcPr>
          <w:p w:rsidR="00487AA2" w:rsidRDefault="00F2501E">
            <w:pPr>
              <w:jc w:val="center"/>
              <w:rPr>
                <w:rFonts w:ascii="宋体"/>
                <w:szCs w:val="21"/>
              </w:rPr>
            </w:pPr>
            <w:r>
              <w:rPr>
                <w:rFonts w:ascii="宋体" w:hAnsi="宋体"/>
                <w:szCs w:val="21"/>
              </w:rPr>
              <w:t>1</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restart"/>
            <w:vAlign w:val="center"/>
          </w:tcPr>
          <w:p w:rsidR="00487AA2" w:rsidRDefault="00F2501E">
            <w:pPr>
              <w:adjustRightInd w:val="0"/>
              <w:snapToGrid w:val="0"/>
              <w:spacing w:line="400" w:lineRule="exact"/>
              <w:jc w:val="center"/>
              <w:rPr>
                <w:rFonts w:ascii="宋体"/>
                <w:szCs w:val="21"/>
              </w:rPr>
            </w:pPr>
            <w:r>
              <w:rPr>
                <w:rFonts w:ascii="宋体" w:hAnsi="宋体" w:hint="eastAsia"/>
                <w:szCs w:val="21"/>
              </w:rPr>
              <w:t>专业学位课</w:t>
            </w:r>
          </w:p>
          <w:p w:rsidR="00487AA2" w:rsidRDefault="00F2501E">
            <w:pPr>
              <w:adjustRightInd w:val="0"/>
              <w:snapToGrid w:val="0"/>
              <w:spacing w:line="400" w:lineRule="exact"/>
              <w:jc w:val="center"/>
              <w:rPr>
                <w:rFonts w:ascii="宋体"/>
                <w:szCs w:val="21"/>
              </w:rPr>
            </w:pPr>
            <w:r>
              <w:rPr>
                <w:rFonts w:ascii="宋体" w:hAnsi="宋体"/>
                <w:szCs w:val="21"/>
              </w:rPr>
              <w:t>(</w:t>
            </w:r>
            <w:r>
              <w:rPr>
                <w:rFonts w:ascii="宋体" w:hAnsi="宋体" w:hint="eastAsia"/>
                <w:szCs w:val="21"/>
              </w:rPr>
              <w:t>选修</w:t>
            </w:r>
            <w:r>
              <w:rPr>
                <w:rFonts w:ascii="宋体" w:hAnsi="宋体"/>
                <w:szCs w:val="21"/>
              </w:rPr>
              <w:t>)</w:t>
            </w:r>
          </w:p>
        </w:tc>
        <w:tc>
          <w:tcPr>
            <w:tcW w:w="1426" w:type="dxa"/>
            <w:vAlign w:val="center"/>
          </w:tcPr>
          <w:p w:rsidR="00487AA2" w:rsidRDefault="00F2501E">
            <w:pPr>
              <w:rPr>
                <w:rFonts w:ascii="宋体" w:cs="宋体"/>
                <w:kern w:val="0"/>
                <w:szCs w:val="21"/>
              </w:rPr>
            </w:pPr>
            <w:r>
              <w:rPr>
                <w:rFonts w:ascii="宋体" w:hAnsi="宋体" w:cs="宋体"/>
                <w:kern w:val="0"/>
                <w:szCs w:val="21"/>
              </w:rPr>
              <w:t>1230221031</w:t>
            </w:r>
          </w:p>
        </w:tc>
        <w:tc>
          <w:tcPr>
            <w:tcW w:w="3110" w:type="dxa"/>
            <w:vAlign w:val="center"/>
          </w:tcPr>
          <w:p w:rsidR="00487AA2" w:rsidRDefault="00F2501E">
            <w:pPr>
              <w:rPr>
                <w:rFonts w:ascii="宋体"/>
                <w:szCs w:val="21"/>
              </w:rPr>
            </w:pPr>
            <w:r>
              <w:rPr>
                <w:rFonts w:ascii="宋体" w:hAnsi="宋体" w:hint="eastAsia"/>
                <w:szCs w:val="21"/>
              </w:rPr>
              <w:t>高分子材料及加工新技术</w:t>
            </w:r>
          </w:p>
        </w:tc>
        <w:tc>
          <w:tcPr>
            <w:tcW w:w="720" w:type="dxa"/>
            <w:vAlign w:val="center"/>
          </w:tcPr>
          <w:p w:rsidR="00487AA2" w:rsidRDefault="00F2501E">
            <w:pPr>
              <w:jc w:val="center"/>
              <w:rPr>
                <w:rFonts w:ascii="宋体"/>
                <w:szCs w:val="21"/>
              </w:rPr>
            </w:pPr>
            <w:r>
              <w:rPr>
                <w:rFonts w:ascii="宋体" w:hAnsi="宋体"/>
                <w:szCs w:val="21"/>
              </w:rPr>
              <w:t>16</w:t>
            </w:r>
          </w:p>
        </w:tc>
        <w:tc>
          <w:tcPr>
            <w:tcW w:w="720" w:type="dxa"/>
            <w:vAlign w:val="center"/>
          </w:tcPr>
          <w:p w:rsidR="00487AA2" w:rsidRDefault="00F2501E">
            <w:pPr>
              <w:jc w:val="center"/>
              <w:rPr>
                <w:rFonts w:ascii="宋体"/>
                <w:szCs w:val="21"/>
              </w:rPr>
            </w:pPr>
            <w:r>
              <w:rPr>
                <w:rFonts w:ascii="宋体" w:hAnsi="宋体"/>
                <w:szCs w:val="21"/>
              </w:rPr>
              <w:t>1</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1</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bookmarkStart w:id="0" w:name="OLE_LINK1"/>
            <w:r>
              <w:rPr>
                <w:rFonts w:ascii="宋体" w:hAnsi="宋体" w:cs="宋体"/>
                <w:kern w:val="0"/>
                <w:szCs w:val="21"/>
              </w:rPr>
              <w:t>1230201002</w:t>
            </w:r>
            <w:bookmarkEnd w:id="0"/>
          </w:p>
        </w:tc>
        <w:tc>
          <w:tcPr>
            <w:tcW w:w="3110" w:type="dxa"/>
            <w:vAlign w:val="center"/>
          </w:tcPr>
          <w:p w:rsidR="00487AA2" w:rsidRDefault="00F2501E">
            <w:pPr>
              <w:adjustRightInd w:val="0"/>
              <w:snapToGrid w:val="0"/>
              <w:spacing w:line="400" w:lineRule="exact"/>
              <w:rPr>
                <w:rFonts w:ascii="宋体"/>
                <w:szCs w:val="21"/>
              </w:rPr>
            </w:pPr>
            <w:r>
              <w:rPr>
                <w:rFonts w:ascii="宋体" w:hAnsi="宋体" w:hint="eastAsia"/>
                <w:szCs w:val="21"/>
              </w:rPr>
              <w:t>专业外语</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32</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2</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1</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1230221042</w:t>
            </w:r>
          </w:p>
        </w:tc>
        <w:tc>
          <w:tcPr>
            <w:tcW w:w="3110" w:type="dxa"/>
            <w:vAlign w:val="center"/>
          </w:tcPr>
          <w:p w:rsidR="00487AA2" w:rsidRDefault="00F2501E">
            <w:pPr>
              <w:rPr>
                <w:rFonts w:ascii="宋体"/>
                <w:szCs w:val="21"/>
              </w:rPr>
            </w:pPr>
            <w:r>
              <w:rPr>
                <w:rFonts w:ascii="宋体" w:hAnsi="宋体" w:hint="eastAsia"/>
                <w:szCs w:val="21"/>
              </w:rPr>
              <w:t>聚合物结构与性能</w:t>
            </w:r>
            <w:r>
              <w:rPr>
                <w:rFonts w:ascii="宋体" w:hAnsi="宋体" w:cs="宋体" w:hint="eastAsia"/>
                <w:color w:val="000000"/>
                <w:sz w:val="22"/>
              </w:rPr>
              <w:t>（专业学位标志性课程）</w:t>
            </w:r>
          </w:p>
        </w:tc>
        <w:tc>
          <w:tcPr>
            <w:tcW w:w="720" w:type="dxa"/>
            <w:vAlign w:val="center"/>
          </w:tcPr>
          <w:p w:rsidR="00487AA2" w:rsidRDefault="00F2501E">
            <w:pPr>
              <w:jc w:val="center"/>
              <w:rPr>
                <w:rFonts w:ascii="宋体"/>
                <w:szCs w:val="21"/>
              </w:rPr>
            </w:pPr>
            <w:r>
              <w:rPr>
                <w:rFonts w:ascii="宋体" w:hAnsi="宋体"/>
                <w:szCs w:val="21"/>
              </w:rPr>
              <w:t>32</w:t>
            </w:r>
          </w:p>
        </w:tc>
        <w:tc>
          <w:tcPr>
            <w:tcW w:w="720" w:type="dxa"/>
            <w:vAlign w:val="center"/>
          </w:tcPr>
          <w:p w:rsidR="00487AA2" w:rsidRDefault="00F2501E">
            <w:pPr>
              <w:jc w:val="center"/>
              <w:rPr>
                <w:rFonts w:ascii="宋体"/>
                <w:szCs w:val="21"/>
              </w:rPr>
            </w:pPr>
            <w:r>
              <w:rPr>
                <w:rFonts w:ascii="宋体" w:hAnsi="宋体"/>
                <w:szCs w:val="21"/>
              </w:rPr>
              <w:t>2</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1</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1230221052</w:t>
            </w:r>
          </w:p>
        </w:tc>
        <w:tc>
          <w:tcPr>
            <w:tcW w:w="3110" w:type="dxa"/>
            <w:vAlign w:val="center"/>
          </w:tcPr>
          <w:p w:rsidR="00487AA2" w:rsidRDefault="00F2501E">
            <w:pPr>
              <w:rPr>
                <w:rFonts w:ascii="宋体"/>
                <w:szCs w:val="21"/>
              </w:rPr>
            </w:pPr>
            <w:r>
              <w:rPr>
                <w:rFonts w:ascii="宋体" w:hAnsi="宋体" w:hint="eastAsia"/>
                <w:szCs w:val="21"/>
              </w:rPr>
              <w:t>天然高聚物科学与生物源纤维</w:t>
            </w:r>
          </w:p>
        </w:tc>
        <w:tc>
          <w:tcPr>
            <w:tcW w:w="720" w:type="dxa"/>
            <w:vAlign w:val="center"/>
          </w:tcPr>
          <w:p w:rsidR="00487AA2" w:rsidRDefault="00F2501E">
            <w:pPr>
              <w:jc w:val="center"/>
              <w:rPr>
                <w:rFonts w:ascii="宋体"/>
                <w:szCs w:val="21"/>
              </w:rPr>
            </w:pPr>
            <w:r>
              <w:rPr>
                <w:rFonts w:ascii="宋体" w:hAnsi="宋体"/>
                <w:szCs w:val="21"/>
              </w:rPr>
              <w:t>32</w:t>
            </w:r>
          </w:p>
        </w:tc>
        <w:tc>
          <w:tcPr>
            <w:tcW w:w="720" w:type="dxa"/>
            <w:vAlign w:val="center"/>
          </w:tcPr>
          <w:p w:rsidR="00487AA2" w:rsidRDefault="00F2501E">
            <w:pPr>
              <w:jc w:val="center"/>
              <w:rPr>
                <w:rFonts w:ascii="宋体"/>
                <w:szCs w:val="21"/>
              </w:rPr>
            </w:pPr>
            <w:r>
              <w:rPr>
                <w:rFonts w:ascii="宋体" w:hAnsi="宋体"/>
                <w:szCs w:val="21"/>
              </w:rPr>
              <w:t>2</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1230221062</w:t>
            </w:r>
          </w:p>
        </w:tc>
        <w:tc>
          <w:tcPr>
            <w:tcW w:w="3110" w:type="dxa"/>
            <w:vAlign w:val="center"/>
          </w:tcPr>
          <w:p w:rsidR="00487AA2" w:rsidRDefault="00F2501E">
            <w:pPr>
              <w:rPr>
                <w:rFonts w:ascii="宋体"/>
                <w:szCs w:val="21"/>
              </w:rPr>
            </w:pPr>
            <w:r>
              <w:rPr>
                <w:rFonts w:ascii="宋体" w:hAnsi="宋体" w:hint="eastAsia"/>
                <w:szCs w:val="21"/>
              </w:rPr>
              <w:t>改性纤维及高性能纤维</w:t>
            </w:r>
            <w:r>
              <w:rPr>
                <w:rFonts w:ascii="宋体" w:hAnsi="宋体" w:cs="宋体" w:hint="eastAsia"/>
                <w:color w:val="000000"/>
                <w:sz w:val="22"/>
              </w:rPr>
              <w:t>（专业学位标志性课程）</w:t>
            </w:r>
          </w:p>
        </w:tc>
        <w:tc>
          <w:tcPr>
            <w:tcW w:w="720" w:type="dxa"/>
            <w:vAlign w:val="center"/>
          </w:tcPr>
          <w:p w:rsidR="00487AA2" w:rsidRDefault="00F2501E">
            <w:pPr>
              <w:jc w:val="center"/>
              <w:rPr>
                <w:rFonts w:ascii="宋体"/>
                <w:szCs w:val="21"/>
              </w:rPr>
            </w:pPr>
            <w:r>
              <w:rPr>
                <w:rFonts w:ascii="宋体" w:hAnsi="宋体"/>
                <w:szCs w:val="21"/>
              </w:rPr>
              <w:t>32</w:t>
            </w:r>
          </w:p>
        </w:tc>
        <w:tc>
          <w:tcPr>
            <w:tcW w:w="720" w:type="dxa"/>
            <w:vAlign w:val="center"/>
          </w:tcPr>
          <w:p w:rsidR="00487AA2" w:rsidRDefault="00F2501E">
            <w:pPr>
              <w:jc w:val="center"/>
              <w:rPr>
                <w:rFonts w:ascii="宋体"/>
                <w:szCs w:val="21"/>
              </w:rPr>
            </w:pPr>
            <w:r>
              <w:rPr>
                <w:rFonts w:ascii="宋体" w:hAnsi="宋体"/>
                <w:szCs w:val="21"/>
              </w:rPr>
              <w:t>2</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1230222112</w:t>
            </w:r>
          </w:p>
        </w:tc>
        <w:tc>
          <w:tcPr>
            <w:tcW w:w="3110" w:type="dxa"/>
            <w:vAlign w:val="center"/>
          </w:tcPr>
          <w:p w:rsidR="00487AA2" w:rsidRDefault="00F2501E">
            <w:pPr>
              <w:rPr>
                <w:rFonts w:ascii="宋体"/>
                <w:szCs w:val="21"/>
              </w:rPr>
            </w:pPr>
            <w:r>
              <w:rPr>
                <w:rFonts w:ascii="宋体" w:hAnsi="宋体" w:hint="eastAsia"/>
                <w:szCs w:val="21"/>
              </w:rPr>
              <w:t>膜科学技术</w:t>
            </w:r>
            <w:r>
              <w:rPr>
                <w:rFonts w:ascii="宋体" w:hAnsi="宋体" w:cs="宋体" w:hint="eastAsia"/>
                <w:color w:val="000000"/>
                <w:sz w:val="22"/>
              </w:rPr>
              <w:t>（专业学位标志性课程）</w:t>
            </w:r>
          </w:p>
        </w:tc>
        <w:tc>
          <w:tcPr>
            <w:tcW w:w="720" w:type="dxa"/>
            <w:vAlign w:val="center"/>
          </w:tcPr>
          <w:p w:rsidR="00487AA2" w:rsidRDefault="00F2501E">
            <w:pPr>
              <w:jc w:val="center"/>
              <w:rPr>
                <w:rFonts w:ascii="宋体"/>
                <w:szCs w:val="21"/>
              </w:rPr>
            </w:pPr>
            <w:r>
              <w:rPr>
                <w:rFonts w:ascii="宋体" w:hAnsi="宋体"/>
                <w:szCs w:val="21"/>
              </w:rPr>
              <w:t>32</w:t>
            </w:r>
          </w:p>
        </w:tc>
        <w:tc>
          <w:tcPr>
            <w:tcW w:w="720" w:type="dxa"/>
            <w:vAlign w:val="center"/>
          </w:tcPr>
          <w:p w:rsidR="00487AA2" w:rsidRDefault="00F2501E">
            <w:pPr>
              <w:jc w:val="center"/>
              <w:rPr>
                <w:rFonts w:ascii="宋体"/>
                <w:szCs w:val="21"/>
              </w:rPr>
            </w:pPr>
            <w:r>
              <w:rPr>
                <w:rFonts w:ascii="宋体" w:hAnsi="宋体"/>
                <w:szCs w:val="21"/>
              </w:rPr>
              <w:t>2</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1230222072</w:t>
            </w:r>
          </w:p>
        </w:tc>
        <w:tc>
          <w:tcPr>
            <w:tcW w:w="3110" w:type="dxa"/>
            <w:vAlign w:val="center"/>
          </w:tcPr>
          <w:p w:rsidR="00487AA2" w:rsidRDefault="00F2501E">
            <w:pPr>
              <w:rPr>
                <w:rFonts w:ascii="宋体"/>
                <w:szCs w:val="21"/>
              </w:rPr>
            </w:pPr>
            <w:r>
              <w:rPr>
                <w:rFonts w:ascii="宋体" w:hAnsi="宋体" w:hint="eastAsia"/>
                <w:szCs w:val="21"/>
              </w:rPr>
              <w:t>纳米材料及其应用</w:t>
            </w:r>
            <w:r>
              <w:rPr>
                <w:rFonts w:ascii="宋体" w:hAnsi="宋体" w:cs="宋体" w:hint="eastAsia"/>
                <w:color w:val="000000"/>
                <w:sz w:val="22"/>
              </w:rPr>
              <w:t>（专业学位标志性课程）</w:t>
            </w:r>
          </w:p>
        </w:tc>
        <w:tc>
          <w:tcPr>
            <w:tcW w:w="720" w:type="dxa"/>
            <w:vAlign w:val="center"/>
          </w:tcPr>
          <w:p w:rsidR="00487AA2" w:rsidRDefault="00F2501E">
            <w:pPr>
              <w:jc w:val="center"/>
              <w:rPr>
                <w:rFonts w:ascii="宋体"/>
                <w:szCs w:val="21"/>
              </w:rPr>
            </w:pPr>
            <w:r>
              <w:rPr>
                <w:rFonts w:ascii="宋体" w:hAnsi="宋体"/>
                <w:szCs w:val="21"/>
              </w:rPr>
              <w:t>32</w:t>
            </w:r>
          </w:p>
        </w:tc>
        <w:tc>
          <w:tcPr>
            <w:tcW w:w="720" w:type="dxa"/>
            <w:vAlign w:val="center"/>
          </w:tcPr>
          <w:p w:rsidR="00487AA2" w:rsidRDefault="00F2501E">
            <w:pPr>
              <w:jc w:val="center"/>
              <w:rPr>
                <w:rFonts w:ascii="宋体"/>
                <w:szCs w:val="21"/>
              </w:rPr>
            </w:pPr>
            <w:r>
              <w:rPr>
                <w:rFonts w:ascii="宋体" w:hAnsi="宋体"/>
                <w:szCs w:val="21"/>
              </w:rPr>
              <w:t>2</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2</w:t>
            </w:r>
          </w:p>
        </w:tc>
      </w:tr>
      <w:tr w:rsidR="00487AA2">
        <w:trPr>
          <w:cantSplit/>
          <w:trHeight w:val="454"/>
          <w:jc w:val="center"/>
        </w:trPr>
        <w:tc>
          <w:tcPr>
            <w:tcW w:w="9273" w:type="dxa"/>
            <w:gridSpan w:val="7"/>
            <w:vAlign w:val="center"/>
          </w:tcPr>
          <w:p w:rsidR="00487AA2" w:rsidRDefault="00F2501E">
            <w:pPr>
              <w:adjustRightInd w:val="0"/>
              <w:snapToGrid w:val="0"/>
              <w:spacing w:line="400" w:lineRule="exact"/>
              <w:jc w:val="center"/>
              <w:rPr>
                <w:rFonts w:ascii="宋体"/>
                <w:szCs w:val="21"/>
              </w:rPr>
            </w:pPr>
            <w:proofErr w:type="gramStart"/>
            <w:r>
              <w:rPr>
                <w:rFonts w:ascii="宋体" w:hAnsi="宋体" w:hint="eastAsia"/>
                <w:szCs w:val="21"/>
              </w:rPr>
              <w:t>学位课总学分</w:t>
            </w:r>
            <w:proofErr w:type="gramEnd"/>
            <w:r>
              <w:rPr>
                <w:rFonts w:ascii="宋体" w:hAnsi="宋体"/>
                <w:szCs w:val="21"/>
              </w:rPr>
              <w:t xml:space="preserve"> </w:t>
            </w:r>
            <w:r>
              <w:rPr>
                <w:rFonts w:ascii="宋体" w:hAnsi="宋体" w:hint="eastAsia"/>
                <w:szCs w:val="21"/>
              </w:rPr>
              <w:t>≥</w:t>
            </w:r>
            <w:r>
              <w:rPr>
                <w:rFonts w:ascii="宋体" w:hAnsi="宋体"/>
                <w:szCs w:val="21"/>
              </w:rPr>
              <w:t xml:space="preserve"> 16</w:t>
            </w:r>
            <w:r>
              <w:rPr>
                <w:rFonts w:ascii="宋体" w:hAnsi="宋体" w:hint="eastAsia"/>
                <w:szCs w:val="21"/>
              </w:rPr>
              <w:t>学分</w:t>
            </w:r>
          </w:p>
        </w:tc>
      </w:tr>
      <w:tr w:rsidR="00487AA2">
        <w:trPr>
          <w:cantSplit/>
          <w:trHeight w:val="454"/>
          <w:jc w:val="center"/>
        </w:trPr>
        <w:tc>
          <w:tcPr>
            <w:tcW w:w="2103" w:type="dxa"/>
            <w:gridSpan w:val="2"/>
            <w:vAlign w:val="center"/>
          </w:tcPr>
          <w:p w:rsidR="00487AA2" w:rsidRDefault="00F2501E">
            <w:pPr>
              <w:adjustRightInd w:val="0"/>
              <w:snapToGrid w:val="0"/>
              <w:spacing w:line="400" w:lineRule="exact"/>
              <w:jc w:val="center"/>
              <w:rPr>
                <w:rFonts w:ascii="宋体" w:cs="Arial"/>
                <w:b/>
                <w:szCs w:val="21"/>
              </w:rPr>
            </w:pPr>
            <w:r>
              <w:rPr>
                <w:rFonts w:ascii="宋体" w:hAnsi="宋体" w:cs="Arial" w:hint="eastAsia"/>
                <w:b/>
                <w:szCs w:val="21"/>
              </w:rPr>
              <w:t>必修环节</w:t>
            </w:r>
          </w:p>
        </w:tc>
        <w:tc>
          <w:tcPr>
            <w:tcW w:w="1426" w:type="dxa"/>
            <w:vAlign w:val="center"/>
          </w:tcPr>
          <w:p w:rsidR="00487AA2" w:rsidRDefault="00F2501E">
            <w:pPr>
              <w:rPr>
                <w:rFonts w:ascii="宋体" w:cs="宋体"/>
                <w:kern w:val="0"/>
                <w:szCs w:val="21"/>
              </w:rPr>
            </w:pPr>
            <w:r>
              <w:rPr>
                <w:rFonts w:ascii="宋体" w:hAnsi="宋体" w:cs="宋体"/>
                <w:kern w:val="0"/>
                <w:szCs w:val="21"/>
              </w:rPr>
              <w:t>1230021076</w:t>
            </w:r>
          </w:p>
        </w:tc>
        <w:tc>
          <w:tcPr>
            <w:tcW w:w="3110" w:type="dxa"/>
            <w:vAlign w:val="center"/>
          </w:tcPr>
          <w:p w:rsidR="00487AA2" w:rsidRDefault="00F2501E">
            <w:pPr>
              <w:adjustRightInd w:val="0"/>
              <w:snapToGrid w:val="0"/>
              <w:spacing w:line="400" w:lineRule="exact"/>
              <w:rPr>
                <w:rFonts w:ascii="宋体" w:cs="宋体"/>
                <w:kern w:val="0"/>
                <w:szCs w:val="21"/>
              </w:rPr>
            </w:pPr>
            <w:r>
              <w:rPr>
                <w:rFonts w:ascii="宋体" w:hAnsi="宋体" w:cs="宋体" w:hint="eastAsia"/>
                <w:kern w:val="0"/>
                <w:szCs w:val="21"/>
              </w:rPr>
              <w:t>专业实践</w:t>
            </w:r>
          </w:p>
        </w:tc>
        <w:tc>
          <w:tcPr>
            <w:tcW w:w="720" w:type="dxa"/>
            <w:vAlign w:val="center"/>
          </w:tcPr>
          <w:p w:rsidR="00487AA2" w:rsidRDefault="00F2501E">
            <w:pPr>
              <w:adjustRightInd w:val="0"/>
              <w:snapToGrid w:val="0"/>
              <w:spacing w:line="400" w:lineRule="exact"/>
              <w:jc w:val="center"/>
              <w:rPr>
                <w:rFonts w:ascii="宋体" w:cs="宋体"/>
                <w:kern w:val="0"/>
                <w:szCs w:val="21"/>
              </w:rPr>
            </w:pPr>
            <w:r>
              <w:rPr>
                <w:rFonts w:ascii="宋体" w:cs="宋体"/>
                <w:kern w:val="0"/>
                <w:szCs w:val="21"/>
              </w:rPr>
              <w:t>--</w:t>
            </w:r>
          </w:p>
        </w:tc>
        <w:tc>
          <w:tcPr>
            <w:tcW w:w="720" w:type="dxa"/>
            <w:vAlign w:val="center"/>
          </w:tcPr>
          <w:p w:rsidR="00487AA2" w:rsidRDefault="00F2501E">
            <w:pPr>
              <w:adjustRightInd w:val="0"/>
              <w:snapToGrid w:val="0"/>
              <w:spacing w:line="400" w:lineRule="exact"/>
              <w:jc w:val="center"/>
              <w:rPr>
                <w:rFonts w:ascii="宋体" w:cs="宋体"/>
                <w:b/>
                <w:kern w:val="0"/>
                <w:szCs w:val="21"/>
              </w:rPr>
            </w:pPr>
            <w:r>
              <w:rPr>
                <w:rFonts w:ascii="宋体" w:hAnsi="宋体" w:cs="宋体" w:hint="eastAsia"/>
                <w:b/>
                <w:kern w:val="0"/>
                <w:szCs w:val="21"/>
              </w:rPr>
              <w:t>8</w:t>
            </w:r>
          </w:p>
        </w:tc>
        <w:tc>
          <w:tcPr>
            <w:tcW w:w="1194"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3</w:t>
            </w:r>
            <w:r>
              <w:rPr>
                <w:rFonts w:ascii="宋体" w:hAnsi="宋体" w:cs="宋体" w:hint="eastAsia"/>
                <w:kern w:val="0"/>
                <w:szCs w:val="21"/>
              </w:rPr>
              <w:t>-4</w:t>
            </w:r>
          </w:p>
        </w:tc>
      </w:tr>
      <w:tr w:rsidR="00487AA2">
        <w:trPr>
          <w:cantSplit/>
          <w:trHeight w:val="454"/>
          <w:jc w:val="center"/>
        </w:trPr>
        <w:tc>
          <w:tcPr>
            <w:tcW w:w="656" w:type="dxa"/>
            <w:vMerge w:val="restart"/>
            <w:vAlign w:val="center"/>
          </w:tcPr>
          <w:p w:rsidR="00487AA2" w:rsidRDefault="00F2501E">
            <w:pPr>
              <w:adjustRightInd w:val="0"/>
              <w:snapToGrid w:val="0"/>
              <w:spacing w:line="400" w:lineRule="exact"/>
              <w:jc w:val="center"/>
              <w:rPr>
                <w:rFonts w:ascii="宋体"/>
                <w:szCs w:val="21"/>
              </w:rPr>
            </w:pPr>
            <w:r>
              <w:rPr>
                <w:rFonts w:ascii="宋体" w:hAnsi="宋体" w:hint="eastAsia"/>
                <w:szCs w:val="21"/>
              </w:rPr>
              <w:t>非</w:t>
            </w:r>
          </w:p>
          <w:p w:rsidR="00487AA2" w:rsidRDefault="00F2501E">
            <w:pPr>
              <w:adjustRightInd w:val="0"/>
              <w:snapToGrid w:val="0"/>
              <w:spacing w:line="400" w:lineRule="exact"/>
              <w:jc w:val="center"/>
              <w:rPr>
                <w:rFonts w:ascii="宋体"/>
                <w:szCs w:val="21"/>
              </w:rPr>
            </w:pPr>
            <w:r>
              <w:rPr>
                <w:rFonts w:ascii="宋体" w:hAnsi="宋体" w:hint="eastAsia"/>
                <w:szCs w:val="21"/>
              </w:rPr>
              <w:t>学</w:t>
            </w:r>
          </w:p>
          <w:p w:rsidR="00487AA2" w:rsidRDefault="00F2501E">
            <w:pPr>
              <w:adjustRightInd w:val="0"/>
              <w:snapToGrid w:val="0"/>
              <w:spacing w:line="400" w:lineRule="exact"/>
              <w:jc w:val="center"/>
              <w:rPr>
                <w:rFonts w:ascii="宋体"/>
                <w:szCs w:val="21"/>
              </w:rPr>
            </w:pPr>
            <w:r>
              <w:rPr>
                <w:rFonts w:ascii="宋体" w:hAnsi="宋体" w:hint="eastAsia"/>
                <w:szCs w:val="21"/>
              </w:rPr>
              <w:t>位</w:t>
            </w:r>
          </w:p>
          <w:p w:rsidR="00487AA2" w:rsidRDefault="00F2501E">
            <w:pPr>
              <w:adjustRightInd w:val="0"/>
              <w:snapToGrid w:val="0"/>
              <w:spacing w:line="400" w:lineRule="exact"/>
              <w:jc w:val="center"/>
              <w:rPr>
                <w:rFonts w:ascii="宋体"/>
                <w:szCs w:val="21"/>
              </w:rPr>
            </w:pPr>
            <w:r>
              <w:rPr>
                <w:rFonts w:ascii="宋体" w:hAnsi="宋体" w:hint="eastAsia"/>
                <w:szCs w:val="21"/>
              </w:rPr>
              <w:t>课</w:t>
            </w:r>
          </w:p>
          <w:p w:rsidR="00487AA2" w:rsidRDefault="00F2501E">
            <w:pPr>
              <w:adjustRightInd w:val="0"/>
              <w:snapToGrid w:val="0"/>
              <w:spacing w:line="400" w:lineRule="exact"/>
              <w:jc w:val="center"/>
              <w:rPr>
                <w:rFonts w:ascii="宋体"/>
                <w:szCs w:val="21"/>
              </w:rPr>
            </w:pPr>
            <w:r>
              <w:rPr>
                <w:rFonts w:ascii="宋体" w:hAnsi="宋体" w:hint="eastAsia"/>
                <w:szCs w:val="21"/>
              </w:rPr>
              <w:t>程</w:t>
            </w:r>
            <w:r>
              <w:rPr>
                <w:rFonts w:ascii="宋体" w:hAnsi="宋体"/>
                <w:szCs w:val="21"/>
              </w:rPr>
              <w:t xml:space="preserve">    </w:t>
            </w: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p w:rsidR="00487AA2" w:rsidRDefault="00F2501E">
            <w:pPr>
              <w:adjustRightInd w:val="0"/>
              <w:snapToGrid w:val="0"/>
              <w:spacing w:line="400" w:lineRule="exact"/>
              <w:jc w:val="center"/>
              <w:rPr>
                <w:rFonts w:ascii="宋体"/>
                <w:szCs w:val="21"/>
              </w:rPr>
            </w:pPr>
            <w:r>
              <w:rPr>
                <w:rFonts w:ascii="宋体" w:hAnsi="宋体" w:hint="eastAsia"/>
                <w:szCs w:val="21"/>
              </w:rPr>
              <w:t>非</w:t>
            </w:r>
          </w:p>
          <w:p w:rsidR="00487AA2" w:rsidRDefault="00F2501E">
            <w:pPr>
              <w:adjustRightInd w:val="0"/>
              <w:snapToGrid w:val="0"/>
              <w:spacing w:line="400" w:lineRule="exact"/>
              <w:jc w:val="center"/>
              <w:rPr>
                <w:rFonts w:ascii="宋体"/>
                <w:szCs w:val="21"/>
              </w:rPr>
            </w:pPr>
            <w:r>
              <w:rPr>
                <w:rFonts w:ascii="宋体" w:hAnsi="宋体" w:hint="eastAsia"/>
                <w:szCs w:val="21"/>
              </w:rPr>
              <w:t>学</w:t>
            </w:r>
          </w:p>
          <w:p w:rsidR="00487AA2" w:rsidRDefault="00F2501E">
            <w:pPr>
              <w:adjustRightInd w:val="0"/>
              <w:snapToGrid w:val="0"/>
              <w:spacing w:line="400" w:lineRule="exact"/>
              <w:jc w:val="center"/>
              <w:rPr>
                <w:rFonts w:ascii="宋体"/>
                <w:szCs w:val="21"/>
              </w:rPr>
            </w:pPr>
            <w:r>
              <w:rPr>
                <w:rFonts w:ascii="宋体" w:hAnsi="宋体" w:hint="eastAsia"/>
                <w:szCs w:val="21"/>
              </w:rPr>
              <w:t>位</w:t>
            </w:r>
          </w:p>
          <w:p w:rsidR="00487AA2" w:rsidRDefault="00F2501E">
            <w:pPr>
              <w:adjustRightInd w:val="0"/>
              <w:snapToGrid w:val="0"/>
              <w:spacing w:line="400" w:lineRule="exact"/>
              <w:jc w:val="center"/>
              <w:rPr>
                <w:rFonts w:ascii="宋体"/>
                <w:szCs w:val="21"/>
              </w:rPr>
            </w:pPr>
            <w:r>
              <w:rPr>
                <w:rFonts w:ascii="宋体" w:hAnsi="宋体" w:hint="eastAsia"/>
                <w:szCs w:val="21"/>
              </w:rPr>
              <w:t>课</w:t>
            </w:r>
          </w:p>
          <w:p w:rsidR="00487AA2" w:rsidRDefault="00F2501E">
            <w:pPr>
              <w:adjustRightInd w:val="0"/>
              <w:snapToGrid w:val="0"/>
              <w:spacing w:line="400" w:lineRule="exact"/>
              <w:jc w:val="center"/>
              <w:rPr>
                <w:rFonts w:ascii="宋体"/>
                <w:szCs w:val="21"/>
              </w:rPr>
            </w:pPr>
            <w:r>
              <w:rPr>
                <w:rFonts w:ascii="宋体" w:hAnsi="宋体" w:hint="eastAsia"/>
                <w:szCs w:val="21"/>
              </w:rPr>
              <w:t>程</w:t>
            </w: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rPr>
                <w:rFonts w:ascii="宋体"/>
                <w:szCs w:val="21"/>
              </w:rPr>
            </w:pPr>
          </w:p>
        </w:tc>
        <w:tc>
          <w:tcPr>
            <w:tcW w:w="1447" w:type="dxa"/>
            <w:vMerge w:val="restart"/>
            <w:vAlign w:val="center"/>
          </w:tcPr>
          <w:p w:rsidR="00487AA2" w:rsidRDefault="00F2501E">
            <w:pPr>
              <w:adjustRightInd w:val="0"/>
              <w:snapToGrid w:val="0"/>
              <w:spacing w:line="400" w:lineRule="exact"/>
              <w:jc w:val="center"/>
              <w:rPr>
                <w:rFonts w:ascii="宋体"/>
                <w:szCs w:val="21"/>
              </w:rPr>
            </w:pPr>
            <w:r>
              <w:rPr>
                <w:rFonts w:ascii="宋体" w:hAnsi="宋体" w:hint="eastAsia"/>
                <w:szCs w:val="21"/>
              </w:rPr>
              <w:lastRenderedPageBreak/>
              <w:t>公</w:t>
            </w:r>
            <w:r>
              <w:rPr>
                <w:rFonts w:ascii="宋体" w:hAnsi="宋体"/>
                <w:szCs w:val="21"/>
              </w:rPr>
              <w:t xml:space="preserve">          </w:t>
            </w:r>
          </w:p>
          <w:p w:rsidR="00487AA2" w:rsidRDefault="00F2501E">
            <w:pPr>
              <w:adjustRightInd w:val="0"/>
              <w:snapToGrid w:val="0"/>
              <w:spacing w:line="400" w:lineRule="exact"/>
              <w:jc w:val="center"/>
              <w:rPr>
                <w:rFonts w:ascii="宋体"/>
                <w:szCs w:val="21"/>
              </w:rPr>
            </w:pPr>
            <w:r>
              <w:rPr>
                <w:rFonts w:ascii="宋体" w:hAnsi="宋体" w:hint="eastAsia"/>
                <w:szCs w:val="21"/>
              </w:rPr>
              <w:t>共</w:t>
            </w:r>
          </w:p>
          <w:p w:rsidR="00487AA2" w:rsidRDefault="00F2501E">
            <w:pPr>
              <w:adjustRightInd w:val="0"/>
              <w:snapToGrid w:val="0"/>
              <w:spacing w:line="400" w:lineRule="exact"/>
              <w:jc w:val="center"/>
              <w:rPr>
                <w:rFonts w:ascii="宋体"/>
                <w:szCs w:val="21"/>
              </w:rPr>
            </w:pPr>
            <w:r>
              <w:rPr>
                <w:rFonts w:ascii="宋体" w:hAnsi="宋体" w:hint="eastAsia"/>
                <w:szCs w:val="21"/>
              </w:rPr>
              <w:t>选</w:t>
            </w:r>
          </w:p>
          <w:p w:rsidR="00487AA2" w:rsidRDefault="00F2501E">
            <w:pPr>
              <w:adjustRightInd w:val="0"/>
              <w:snapToGrid w:val="0"/>
              <w:spacing w:line="400" w:lineRule="exact"/>
              <w:jc w:val="center"/>
              <w:rPr>
                <w:rFonts w:ascii="宋体"/>
                <w:szCs w:val="21"/>
              </w:rPr>
            </w:pPr>
            <w:r>
              <w:rPr>
                <w:rFonts w:ascii="宋体" w:hAnsi="宋体" w:hint="eastAsia"/>
                <w:szCs w:val="21"/>
              </w:rPr>
              <w:t>修</w:t>
            </w:r>
          </w:p>
          <w:p w:rsidR="00487AA2" w:rsidRDefault="00F2501E">
            <w:pPr>
              <w:adjustRightInd w:val="0"/>
              <w:snapToGrid w:val="0"/>
              <w:spacing w:line="400" w:lineRule="exact"/>
              <w:jc w:val="center"/>
              <w:rPr>
                <w:rFonts w:ascii="宋体"/>
                <w:szCs w:val="21"/>
              </w:rPr>
            </w:pPr>
            <w:r>
              <w:rPr>
                <w:rFonts w:ascii="宋体" w:hAnsi="宋体" w:hint="eastAsia"/>
                <w:szCs w:val="21"/>
              </w:rPr>
              <w:t>课</w:t>
            </w:r>
          </w:p>
          <w:p w:rsidR="00487AA2" w:rsidRDefault="00487AA2">
            <w:pPr>
              <w:adjustRightInd w:val="0"/>
              <w:snapToGrid w:val="0"/>
              <w:spacing w:line="400" w:lineRule="exact"/>
              <w:jc w:val="center"/>
              <w:rPr>
                <w:rFonts w:ascii="宋体"/>
                <w:szCs w:val="21"/>
              </w:rPr>
            </w:pPr>
          </w:p>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spacing w:line="360" w:lineRule="auto"/>
              <w:rPr>
                <w:rFonts w:ascii="宋体"/>
                <w:szCs w:val="21"/>
              </w:rPr>
            </w:pPr>
            <w:r>
              <w:rPr>
                <w:rFonts w:ascii="宋体" w:hAnsi="宋体"/>
                <w:szCs w:val="21"/>
              </w:rPr>
              <w:lastRenderedPageBreak/>
              <w:t>1831513012</w:t>
            </w:r>
          </w:p>
        </w:tc>
        <w:tc>
          <w:tcPr>
            <w:tcW w:w="3110" w:type="dxa"/>
            <w:vAlign w:val="center"/>
          </w:tcPr>
          <w:p w:rsidR="00487AA2" w:rsidRDefault="00F2501E">
            <w:pPr>
              <w:spacing w:line="440" w:lineRule="exact"/>
              <w:rPr>
                <w:rFonts w:ascii="宋体"/>
                <w:szCs w:val="21"/>
              </w:rPr>
            </w:pPr>
            <w:r>
              <w:rPr>
                <w:rFonts w:ascii="宋体" w:hAnsi="宋体" w:hint="eastAsia"/>
                <w:szCs w:val="21"/>
              </w:rPr>
              <w:t>习近平新时代中国特色社会主义思想</w:t>
            </w:r>
          </w:p>
        </w:tc>
        <w:tc>
          <w:tcPr>
            <w:tcW w:w="720" w:type="dxa"/>
            <w:vAlign w:val="center"/>
          </w:tcPr>
          <w:p w:rsidR="00487AA2" w:rsidRDefault="00F2501E">
            <w:pPr>
              <w:spacing w:line="440" w:lineRule="exact"/>
              <w:jc w:val="center"/>
              <w:rPr>
                <w:rFonts w:ascii="宋体"/>
                <w:szCs w:val="21"/>
              </w:rPr>
            </w:pPr>
            <w:r>
              <w:rPr>
                <w:rFonts w:ascii="宋体" w:hAnsi="宋体"/>
                <w:szCs w:val="21"/>
              </w:rPr>
              <w:t>30</w:t>
            </w:r>
          </w:p>
        </w:tc>
        <w:tc>
          <w:tcPr>
            <w:tcW w:w="720" w:type="dxa"/>
            <w:vAlign w:val="center"/>
          </w:tcPr>
          <w:p w:rsidR="00487AA2" w:rsidRDefault="00F2501E">
            <w:pPr>
              <w:spacing w:line="360" w:lineRule="auto"/>
              <w:jc w:val="center"/>
              <w:rPr>
                <w:rFonts w:ascii="宋体"/>
                <w:szCs w:val="21"/>
              </w:rPr>
            </w:pPr>
            <w:r>
              <w:rPr>
                <w:rFonts w:ascii="宋体" w:hAnsi="宋体"/>
                <w:szCs w:val="21"/>
              </w:rPr>
              <w:t>2</w:t>
            </w:r>
          </w:p>
        </w:tc>
        <w:tc>
          <w:tcPr>
            <w:tcW w:w="1194" w:type="dxa"/>
            <w:vAlign w:val="center"/>
          </w:tcPr>
          <w:p w:rsidR="00487AA2" w:rsidRDefault="00F2501E">
            <w:pPr>
              <w:spacing w:line="360" w:lineRule="auto"/>
              <w:jc w:val="center"/>
              <w:rPr>
                <w:rFonts w:ascii="宋体"/>
                <w:szCs w:val="21"/>
              </w:rPr>
            </w:pPr>
            <w:r>
              <w:rPr>
                <w:rFonts w:ascii="宋体" w:hAnsi="宋体"/>
                <w:szCs w:val="21"/>
              </w:rPr>
              <w:t>1</w:t>
            </w:r>
          </w:p>
        </w:tc>
      </w:tr>
      <w:tr w:rsidR="00487AA2">
        <w:trPr>
          <w:cantSplit/>
          <w:trHeight w:val="454"/>
          <w:jc w:val="center"/>
        </w:trPr>
        <w:tc>
          <w:tcPr>
            <w:tcW w:w="656" w:type="dxa"/>
            <w:vMerge/>
            <w:vAlign w:val="center"/>
          </w:tcPr>
          <w:p w:rsidR="00487AA2" w:rsidRDefault="00487AA2">
            <w:pPr>
              <w:adjustRightInd w:val="0"/>
              <w:snapToGrid w:val="0"/>
              <w:spacing w:line="400" w:lineRule="exact"/>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1231420101</w:t>
            </w:r>
          </w:p>
        </w:tc>
        <w:tc>
          <w:tcPr>
            <w:tcW w:w="3110" w:type="dxa"/>
            <w:vAlign w:val="center"/>
          </w:tcPr>
          <w:p w:rsidR="00487AA2" w:rsidRDefault="00F2501E">
            <w:pPr>
              <w:adjustRightInd w:val="0"/>
              <w:snapToGrid w:val="0"/>
              <w:spacing w:line="400" w:lineRule="exact"/>
              <w:rPr>
                <w:rFonts w:ascii="宋体"/>
                <w:szCs w:val="21"/>
              </w:rPr>
            </w:pPr>
            <w:r>
              <w:rPr>
                <w:rFonts w:ascii="宋体" w:hAnsi="宋体" w:hint="eastAsia"/>
                <w:szCs w:val="21"/>
              </w:rPr>
              <w:t>文献检索与科技论文写作</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18</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1</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rPr>
                <w:rFonts w:ascii="宋体"/>
                <w:szCs w:val="21"/>
              </w:rPr>
            </w:pPr>
          </w:p>
          <w:p w:rsidR="00487AA2" w:rsidRDefault="00487AA2">
            <w:pPr>
              <w:adjustRightInd w:val="0"/>
              <w:snapToGrid w:val="0"/>
              <w:spacing w:line="400" w:lineRule="exact"/>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1230620011</w:t>
            </w:r>
          </w:p>
        </w:tc>
        <w:tc>
          <w:tcPr>
            <w:tcW w:w="3110" w:type="dxa"/>
            <w:vAlign w:val="center"/>
          </w:tcPr>
          <w:p w:rsidR="00487AA2" w:rsidRDefault="00F2501E">
            <w:pPr>
              <w:adjustRightInd w:val="0"/>
              <w:snapToGrid w:val="0"/>
              <w:spacing w:line="400" w:lineRule="exact"/>
              <w:rPr>
                <w:rFonts w:ascii="宋体"/>
                <w:szCs w:val="21"/>
              </w:rPr>
            </w:pPr>
            <w:r>
              <w:rPr>
                <w:rFonts w:ascii="宋体" w:hAnsi="宋体" w:hint="eastAsia"/>
                <w:szCs w:val="21"/>
              </w:rPr>
              <w:t>知识产权</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16</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hAnsi="宋体"/>
                <w:szCs w:val="21"/>
              </w:rPr>
              <w:t>1</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hAnsi="宋体"/>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1230710021</w:t>
            </w:r>
          </w:p>
        </w:tc>
        <w:tc>
          <w:tcPr>
            <w:tcW w:w="3110" w:type="dxa"/>
            <w:vAlign w:val="center"/>
          </w:tcPr>
          <w:p w:rsidR="00487AA2" w:rsidRDefault="00F2501E">
            <w:pPr>
              <w:adjustRightInd w:val="0"/>
              <w:snapToGrid w:val="0"/>
              <w:spacing w:line="400" w:lineRule="exact"/>
              <w:rPr>
                <w:rFonts w:ascii="宋体" w:cs="宋体"/>
                <w:kern w:val="0"/>
                <w:szCs w:val="21"/>
              </w:rPr>
            </w:pPr>
            <w:r>
              <w:rPr>
                <w:rFonts w:ascii="宋体" w:hAnsi="宋体" w:cs="宋体" w:hint="eastAsia"/>
                <w:kern w:val="0"/>
                <w:szCs w:val="21"/>
              </w:rPr>
              <w:t>英语口语</w:t>
            </w:r>
          </w:p>
        </w:tc>
        <w:tc>
          <w:tcPr>
            <w:tcW w:w="720"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30</w:t>
            </w:r>
          </w:p>
        </w:tc>
        <w:tc>
          <w:tcPr>
            <w:tcW w:w="720"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1730720141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第二外国语日语</w:t>
            </w:r>
          </w:p>
        </w:tc>
        <w:tc>
          <w:tcPr>
            <w:tcW w:w="720"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30</w:t>
            </w:r>
          </w:p>
        </w:tc>
        <w:tc>
          <w:tcPr>
            <w:tcW w:w="720"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1730720151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二外俄语</w:t>
            </w:r>
          </w:p>
        </w:tc>
        <w:tc>
          <w:tcPr>
            <w:tcW w:w="720"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30</w:t>
            </w:r>
          </w:p>
        </w:tc>
        <w:tc>
          <w:tcPr>
            <w:tcW w:w="720"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1730720161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二外德语</w:t>
            </w:r>
          </w:p>
        </w:tc>
        <w:tc>
          <w:tcPr>
            <w:tcW w:w="720"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30</w:t>
            </w:r>
          </w:p>
        </w:tc>
        <w:tc>
          <w:tcPr>
            <w:tcW w:w="720"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1730720171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二</w:t>
            </w:r>
            <w:proofErr w:type="gramStart"/>
            <w:r>
              <w:rPr>
                <w:rFonts w:ascii="宋体" w:hAnsi="宋体" w:cs="宋体" w:hint="eastAsia"/>
                <w:kern w:val="0"/>
                <w:szCs w:val="21"/>
              </w:rPr>
              <w:t>外韩语</w:t>
            </w:r>
            <w:proofErr w:type="gramEnd"/>
          </w:p>
        </w:tc>
        <w:tc>
          <w:tcPr>
            <w:tcW w:w="720"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30</w:t>
            </w:r>
          </w:p>
        </w:tc>
        <w:tc>
          <w:tcPr>
            <w:tcW w:w="720"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2031313011</w:t>
            </w:r>
          </w:p>
        </w:tc>
        <w:tc>
          <w:tcPr>
            <w:tcW w:w="3110" w:type="dxa"/>
            <w:vAlign w:val="center"/>
          </w:tcPr>
          <w:p w:rsidR="00487AA2" w:rsidRDefault="00F2501E">
            <w:pPr>
              <w:rPr>
                <w:rFonts w:ascii="宋体" w:cs="宋体"/>
                <w:kern w:val="0"/>
                <w:szCs w:val="21"/>
              </w:rPr>
            </w:pPr>
            <w:r>
              <w:rPr>
                <w:rFonts w:ascii="宋体" w:cs="宋体" w:hint="eastAsia"/>
                <w:kern w:val="0"/>
                <w:szCs w:val="21"/>
              </w:rPr>
              <w:t>人文修养（讲座）</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30</w:t>
            </w:r>
            <w:r>
              <w:rPr>
                <w:rFonts w:ascii="宋体" w:hAnsi="宋体" w:cs="宋体" w:hint="eastAsia"/>
                <w:kern w:val="0"/>
                <w:szCs w:val="21"/>
              </w:rPr>
              <w:t>个人文修养报告</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2031313022</w:t>
            </w:r>
          </w:p>
        </w:tc>
        <w:tc>
          <w:tcPr>
            <w:tcW w:w="3110" w:type="dxa"/>
            <w:vAlign w:val="center"/>
          </w:tcPr>
          <w:p w:rsidR="00487AA2" w:rsidRDefault="00F2501E">
            <w:pPr>
              <w:adjustRightInd w:val="0"/>
              <w:snapToGrid w:val="0"/>
              <w:spacing w:line="400" w:lineRule="exact"/>
              <w:rPr>
                <w:rFonts w:ascii="宋体"/>
                <w:szCs w:val="21"/>
              </w:rPr>
            </w:pPr>
            <w:r>
              <w:rPr>
                <w:rFonts w:ascii="宋体" w:hint="eastAsia"/>
                <w:szCs w:val="21"/>
              </w:rPr>
              <w:t>创业管理</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szCs w:val="21"/>
              </w:rPr>
              <w:t>30</w:t>
            </w:r>
          </w:p>
        </w:tc>
        <w:tc>
          <w:tcPr>
            <w:tcW w:w="720" w:type="dxa"/>
            <w:vAlign w:val="center"/>
          </w:tcPr>
          <w:p w:rsidR="00487AA2" w:rsidRDefault="00F2501E">
            <w:pPr>
              <w:adjustRightInd w:val="0"/>
              <w:snapToGrid w:val="0"/>
              <w:spacing w:line="400" w:lineRule="exact"/>
              <w:jc w:val="center"/>
              <w:rPr>
                <w:rFonts w:ascii="宋体"/>
                <w:szCs w:val="21"/>
              </w:rPr>
            </w:pPr>
            <w:r>
              <w:rPr>
                <w:rFonts w:ascii="宋体"/>
                <w:szCs w:val="21"/>
              </w:rPr>
              <w:t>2</w:t>
            </w:r>
          </w:p>
        </w:tc>
        <w:tc>
          <w:tcPr>
            <w:tcW w:w="1194" w:type="dxa"/>
            <w:vAlign w:val="center"/>
          </w:tcPr>
          <w:p w:rsidR="00487AA2" w:rsidRDefault="00F2501E">
            <w:pPr>
              <w:adjustRightInd w:val="0"/>
              <w:snapToGrid w:val="0"/>
              <w:spacing w:line="400" w:lineRule="exact"/>
              <w:jc w:val="center"/>
              <w:rPr>
                <w:rFonts w:ascii="宋体"/>
                <w:szCs w:val="21"/>
              </w:rPr>
            </w:pPr>
            <w:r>
              <w:rPr>
                <w:rFonts w:ascii="宋体"/>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restart"/>
            <w:vAlign w:val="center"/>
          </w:tcPr>
          <w:p w:rsidR="00487AA2" w:rsidRDefault="00487AA2">
            <w:pPr>
              <w:adjustRightInd w:val="0"/>
              <w:snapToGrid w:val="0"/>
              <w:spacing w:line="400" w:lineRule="exact"/>
              <w:jc w:val="center"/>
              <w:rPr>
                <w:rFonts w:ascii="宋体"/>
                <w:szCs w:val="21"/>
              </w:rPr>
            </w:pPr>
          </w:p>
          <w:p w:rsidR="00487AA2" w:rsidRDefault="00F2501E">
            <w:pPr>
              <w:adjustRightInd w:val="0"/>
              <w:snapToGrid w:val="0"/>
              <w:spacing w:line="400" w:lineRule="exact"/>
              <w:jc w:val="center"/>
              <w:rPr>
                <w:rFonts w:ascii="宋体"/>
                <w:szCs w:val="21"/>
              </w:rPr>
            </w:pPr>
            <w:r>
              <w:rPr>
                <w:rFonts w:ascii="宋体" w:hAnsi="宋体" w:hint="eastAsia"/>
                <w:szCs w:val="21"/>
              </w:rPr>
              <w:t>专</w:t>
            </w:r>
            <w:r>
              <w:rPr>
                <w:rFonts w:ascii="宋体" w:hAnsi="宋体"/>
                <w:szCs w:val="21"/>
              </w:rPr>
              <w:t xml:space="preserve">          </w:t>
            </w:r>
          </w:p>
          <w:p w:rsidR="00487AA2" w:rsidRDefault="00487AA2">
            <w:pPr>
              <w:adjustRightInd w:val="0"/>
              <w:snapToGrid w:val="0"/>
              <w:spacing w:line="400" w:lineRule="exact"/>
              <w:jc w:val="center"/>
              <w:rPr>
                <w:rFonts w:ascii="宋体"/>
                <w:szCs w:val="21"/>
              </w:rPr>
            </w:pPr>
          </w:p>
          <w:p w:rsidR="00487AA2" w:rsidRDefault="00F2501E">
            <w:pPr>
              <w:adjustRightInd w:val="0"/>
              <w:snapToGrid w:val="0"/>
              <w:spacing w:line="400" w:lineRule="exact"/>
              <w:jc w:val="center"/>
              <w:rPr>
                <w:rFonts w:ascii="宋体"/>
                <w:szCs w:val="21"/>
              </w:rPr>
            </w:pPr>
            <w:r>
              <w:rPr>
                <w:rFonts w:ascii="宋体" w:hAnsi="宋体" w:hint="eastAsia"/>
                <w:szCs w:val="21"/>
              </w:rPr>
              <w:t>业</w:t>
            </w:r>
          </w:p>
          <w:p w:rsidR="00487AA2" w:rsidRDefault="00487AA2">
            <w:pPr>
              <w:adjustRightInd w:val="0"/>
              <w:snapToGrid w:val="0"/>
              <w:spacing w:line="400" w:lineRule="exact"/>
              <w:jc w:val="center"/>
              <w:rPr>
                <w:rFonts w:ascii="宋体"/>
                <w:szCs w:val="21"/>
              </w:rPr>
            </w:pPr>
          </w:p>
          <w:p w:rsidR="00487AA2" w:rsidRDefault="00F2501E">
            <w:pPr>
              <w:adjustRightInd w:val="0"/>
              <w:snapToGrid w:val="0"/>
              <w:spacing w:line="400" w:lineRule="exact"/>
              <w:jc w:val="center"/>
              <w:rPr>
                <w:rFonts w:ascii="宋体"/>
                <w:szCs w:val="21"/>
              </w:rPr>
            </w:pPr>
            <w:r>
              <w:rPr>
                <w:rFonts w:ascii="宋体" w:hAnsi="宋体" w:hint="eastAsia"/>
                <w:szCs w:val="21"/>
              </w:rPr>
              <w:t>选</w:t>
            </w:r>
          </w:p>
          <w:p w:rsidR="00487AA2" w:rsidRDefault="00487AA2">
            <w:pPr>
              <w:adjustRightInd w:val="0"/>
              <w:snapToGrid w:val="0"/>
              <w:spacing w:line="400" w:lineRule="exact"/>
              <w:jc w:val="center"/>
              <w:rPr>
                <w:rFonts w:ascii="宋体"/>
                <w:szCs w:val="21"/>
              </w:rPr>
            </w:pPr>
          </w:p>
          <w:p w:rsidR="00487AA2" w:rsidRDefault="00F2501E">
            <w:pPr>
              <w:adjustRightInd w:val="0"/>
              <w:snapToGrid w:val="0"/>
              <w:spacing w:line="400" w:lineRule="exact"/>
              <w:jc w:val="center"/>
              <w:rPr>
                <w:rFonts w:ascii="宋体"/>
                <w:szCs w:val="21"/>
              </w:rPr>
            </w:pPr>
            <w:r>
              <w:rPr>
                <w:rFonts w:ascii="宋体" w:hAnsi="宋体" w:hint="eastAsia"/>
                <w:szCs w:val="21"/>
              </w:rPr>
              <w:t>修</w:t>
            </w:r>
          </w:p>
          <w:p w:rsidR="00487AA2" w:rsidRDefault="00487AA2">
            <w:pPr>
              <w:adjustRightInd w:val="0"/>
              <w:snapToGrid w:val="0"/>
              <w:spacing w:line="400" w:lineRule="exact"/>
              <w:rPr>
                <w:rFonts w:ascii="宋体"/>
                <w:szCs w:val="21"/>
              </w:rPr>
            </w:pPr>
          </w:p>
          <w:p w:rsidR="00487AA2" w:rsidRDefault="00F2501E">
            <w:pPr>
              <w:widowControl/>
              <w:adjustRightInd w:val="0"/>
              <w:snapToGrid w:val="0"/>
              <w:spacing w:line="400" w:lineRule="exact"/>
              <w:jc w:val="center"/>
              <w:rPr>
                <w:rFonts w:ascii="宋体"/>
                <w:szCs w:val="21"/>
              </w:rPr>
            </w:pPr>
            <w:r>
              <w:rPr>
                <w:rFonts w:ascii="宋体" w:hAnsi="宋体" w:hint="eastAsia"/>
                <w:szCs w:val="21"/>
              </w:rPr>
              <w:t>课</w:t>
            </w:r>
          </w:p>
        </w:tc>
        <w:tc>
          <w:tcPr>
            <w:tcW w:w="1426" w:type="dxa"/>
            <w:vAlign w:val="center"/>
          </w:tcPr>
          <w:p w:rsidR="00487AA2" w:rsidRDefault="00F2501E">
            <w:pPr>
              <w:rPr>
                <w:rFonts w:ascii="宋体" w:cs="宋体"/>
                <w:kern w:val="0"/>
                <w:szCs w:val="21"/>
              </w:rPr>
            </w:pPr>
            <w:r>
              <w:rPr>
                <w:rFonts w:ascii="宋体" w:hAnsi="宋体" w:cs="宋体"/>
                <w:kern w:val="0"/>
                <w:szCs w:val="21"/>
              </w:rPr>
              <w:t>1230222082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功能高分子材料</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adjustRightInd w:val="0"/>
              <w:snapToGrid w:val="0"/>
              <w:spacing w:line="400" w:lineRule="exact"/>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1230222092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聚合反应工程</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1230222101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智能材料</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1230222122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高聚物配方设计及原理</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vAlign w:val="center"/>
          </w:tcPr>
          <w:p w:rsidR="00487AA2" w:rsidRDefault="00487AA2">
            <w:pPr>
              <w:adjustRightInd w:val="0"/>
              <w:snapToGrid w:val="0"/>
              <w:spacing w:line="400" w:lineRule="exact"/>
              <w:jc w:val="center"/>
              <w:rPr>
                <w:rFonts w:ascii="宋体"/>
                <w:szCs w:val="21"/>
              </w:rPr>
            </w:pPr>
          </w:p>
        </w:tc>
        <w:tc>
          <w:tcPr>
            <w:tcW w:w="1447" w:type="dxa"/>
            <w:vMerge/>
            <w:vAlign w:val="center"/>
          </w:tcPr>
          <w:p w:rsidR="00487AA2" w:rsidRDefault="00487AA2">
            <w:pPr>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1230222132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纤维成形原理</w:t>
            </w:r>
            <w:r>
              <w:rPr>
                <w:rFonts w:ascii="宋体" w:hAnsi="宋体" w:cs="宋体" w:hint="eastAsia"/>
                <w:color w:val="000000"/>
                <w:sz w:val="22"/>
              </w:rPr>
              <w:t>（专业学位标志性课程）</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1230222142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无机材料合成及制备</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1230222172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材料表面工程</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1230222192</w:t>
            </w:r>
          </w:p>
        </w:tc>
        <w:tc>
          <w:tcPr>
            <w:tcW w:w="3110" w:type="dxa"/>
            <w:vAlign w:val="center"/>
          </w:tcPr>
          <w:p w:rsidR="00487AA2" w:rsidRDefault="00F2501E">
            <w:pPr>
              <w:textAlignment w:val="center"/>
              <w:rPr>
                <w:rFonts w:ascii="宋体" w:cs="宋体"/>
                <w:kern w:val="0"/>
                <w:szCs w:val="21"/>
              </w:rPr>
            </w:pPr>
            <w:r>
              <w:rPr>
                <w:rFonts w:ascii="宋体" w:hAnsi="宋体" w:cs="宋体" w:hint="eastAsia"/>
                <w:kern w:val="0"/>
                <w:szCs w:val="21"/>
              </w:rPr>
              <w:t>复合材料成型技术与设备</w:t>
            </w:r>
            <w:r>
              <w:rPr>
                <w:rFonts w:ascii="宋体" w:hAnsi="宋体" w:cs="宋体" w:hint="eastAsia"/>
                <w:color w:val="000000"/>
                <w:sz w:val="22"/>
              </w:rPr>
              <w:t>（专业学位标志性课程）</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1230222201</w:t>
            </w:r>
          </w:p>
        </w:tc>
        <w:tc>
          <w:tcPr>
            <w:tcW w:w="3110" w:type="dxa"/>
            <w:vAlign w:val="center"/>
          </w:tcPr>
          <w:p w:rsidR="00487AA2" w:rsidRDefault="00F2501E">
            <w:pPr>
              <w:textAlignment w:val="center"/>
              <w:rPr>
                <w:rFonts w:ascii="宋体" w:cs="宋体"/>
                <w:kern w:val="0"/>
                <w:szCs w:val="21"/>
              </w:rPr>
            </w:pPr>
            <w:r>
              <w:rPr>
                <w:rFonts w:ascii="宋体" w:hAnsi="宋体" w:cs="宋体" w:hint="eastAsia"/>
                <w:kern w:val="0"/>
                <w:szCs w:val="21"/>
              </w:rPr>
              <w:t>纺织复合材料</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1230222161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新型非织造布材料</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1230221822</w:t>
            </w:r>
          </w:p>
        </w:tc>
        <w:tc>
          <w:tcPr>
            <w:tcW w:w="3110" w:type="dxa"/>
            <w:vAlign w:val="center"/>
          </w:tcPr>
          <w:p w:rsidR="00487AA2" w:rsidRDefault="00F2501E">
            <w:pPr>
              <w:textAlignment w:val="center"/>
              <w:rPr>
                <w:rFonts w:ascii="宋体" w:cs="宋体"/>
                <w:kern w:val="0"/>
                <w:szCs w:val="21"/>
              </w:rPr>
            </w:pPr>
            <w:r>
              <w:rPr>
                <w:rFonts w:ascii="宋体" w:hAnsi="宋体" w:cs="宋体" w:hint="eastAsia"/>
                <w:kern w:val="0"/>
                <w:szCs w:val="21"/>
              </w:rPr>
              <w:t>复合材料成型原理</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1230221191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晶体生长</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1230221201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半导体器件物理</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center"/>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1230221211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陶瓷材料学</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1230221221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凝固原理</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1230221231</w:t>
            </w:r>
          </w:p>
        </w:tc>
        <w:tc>
          <w:tcPr>
            <w:tcW w:w="3110" w:type="dxa"/>
            <w:vAlign w:val="center"/>
          </w:tcPr>
          <w:p w:rsidR="00487AA2" w:rsidRDefault="00F2501E">
            <w:pPr>
              <w:textAlignment w:val="center"/>
              <w:rPr>
                <w:rFonts w:ascii="宋体" w:cs="宋体"/>
                <w:kern w:val="0"/>
                <w:szCs w:val="21"/>
              </w:rPr>
            </w:pPr>
            <w:r>
              <w:rPr>
                <w:rFonts w:ascii="宋体" w:hAnsi="宋体" w:cs="宋体" w:hint="eastAsia"/>
                <w:kern w:val="0"/>
                <w:szCs w:val="21"/>
              </w:rPr>
              <w:t>生物医学材料学</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1230221241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生物材料制备与加工</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1730213211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材料检测分析方法实验</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1730213221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分离</w:t>
            </w:r>
            <w:proofErr w:type="gramStart"/>
            <w:r>
              <w:rPr>
                <w:rFonts w:ascii="宋体" w:hAnsi="宋体" w:cs="宋体" w:hint="eastAsia"/>
                <w:kern w:val="0"/>
                <w:szCs w:val="21"/>
              </w:rPr>
              <w:t>膜创新</w:t>
            </w:r>
            <w:proofErr w:type="gramEnd"/>
            <w:r>
              <w:rPr>
                <w:rFonts w:ascii="宋体" w:hAnsi="宋体" w:cs="宋体" w:hint="eastAsia"/>
                <w:kern w:val="0"/>
                <w:szCs w:val="21"/>
              </w:rPr>
              <w:t>研究与产业应用进展</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1</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1730213232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无机材料物理性能</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1</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1730213242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生物基高分子材料</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1</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1730213252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疏水膜制备及应用</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1730213261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超分子化学与分子机器趣谈</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1730213272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聚合物复合材料增强增</w:t>
            </w:r>
            <w:proofErr w:type="gramStart"/>
            <w:r>
              <w:rPr>
                <w:rFonts w:ascii="宋体" w:hAnsi="宋体" w:cs="宋体" w:hint="eastAsia"/>
                <w:kern w:val="0"/>
                <w:szCs w:val="21"/>
              </w:rPr>
              <w:t>韧理论</w:t>
            </w:r>
            <w:proofErr w:type="gramEnd"/>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1730213282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功能复合材料</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1730213301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多孔材料制备与表征</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1730213311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碳纤维及其复合材料</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1730213351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仿生材料</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1730213362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相图理论及其应用</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1730213372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催化作用原理</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1730213382</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材料学文献检索与写作</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32</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2</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656" w:type="dxa"/>
            <w:vMerge/>
          </w:tcPr>
          <w:p w:rsidR="00487AA2" w:rsidRDefault="00487AA2">
            <w:pPr>
              <w:widowControl/>
              <w:adjustRightInd w:val="0"/>
              <w:snapToGrid w:val="0"/>
              <w:spacing w:line="400" w:lineRule="exact"/>
              <w:jc w:val="left"/>
              <w:rPr>
                <w:rFonts w:ascii="宋体"/>
                <w:szCs w:val="21"/>
              </w:rPr>
            </w:pPr>
          </w:p>
        </w:tc>
        <w:tc>
          <w:tcPr>
            <w:tcW w:w="1447" w:type="dxa"/>
            <w:vMerge/>
            <w:tcBorders>
              <w:bottom w:val="single" w:sz="4" w:space="0" w:color="auto"/>
            </w:tcBorders>
            <w:vAlign w:val="center"/>
          </w:tcPr>
          <w:p w:rsidR="00487AA2" w:rsidRDefault="00487AA2">
            <w:pPr>
              <w:widowControl/>
              <w:adjustRightInd w:val="0"/>
              <w:snapToGrid w:val="0"/>
              <w:spacing w:line="400" w:lineRule="exact"/>
              <w:jc w:val="left"/>
              <w:rPr>
                <w:rFonts w:ascii="宋体"/>
                <w:szCs w:val="21"/>
              </w:rPr>
            </w:pPr>
          </w:p>
        </w:tc>
        <w:tc>
          <w:tcPr>
            <w:tcW w:w="1426" w:type="dxa"/>
            <w:vAlign w:val="center"/>
          </w:tcPr>
          <w:p w:rsidR="00487AA2" w:rsidRDefault="00F2501E">
            <w:pPr>
              <w:rPr>
                <w:rFonts w:ascii="宋体" w:cs="宋体"/>
                <w:kern w:val="0"/>
                <w:szCs w:val="21"/>
              </w:rPr>
            </w:pPr>
            <w:r>
              <w:rPr>
                <w:rFonts w:ascii="宋体" w:hAnsi="宋体" w:cs="宋体"/>
                <w:kern w:val="0"/>
                <w:szCs w:val="21"/>
              </w:rPr>
              <w:t>1730213391</w:t>
            </w:r>
          </w:p>
        </w:tc>
        <w:tc>
          <w:tcPr>
            <w:tcW w:w="3110" w:type="dxa"/>
            <w:vAlign w:val="center"/>
          </w:tcPr>
          <w:p w:rsidR="00487AA2" w:rsidRDefault="00F2501E">
            <w:pPr>
              <w:rPr>
                <w:rFonts w:ascii="宋体" w:cs="宋体"/>
                <w:kern w:val="0"/>
                <w:szCs w:val="21"/>
              </w:rPr>
            </w:pPr>
            <w:r>
              <w:rPr>
                <w:rFonts w:ascii="宋体" w:hAnsi="宋体" w:cs="宋体" w:hint="eastAsia"/>
                <w:kern w:val="0"/>
                <w:szCs w:val="21"/>
              </w:rPr>
              <w:t>材料的生物学性能及其评价</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16</w:t>
            </w:r>
          </w:p>
        </w:tc>
        <w:tc>
          <w:tcPr>
            <w:tcW w:w="720" w:type="dxa"/>
            <w:vAlign w:val="center"/>
          </w:tcPr>
          <w:p w:rsidR="00487AA2" w:rsidRDefault="00F2501E">
            <w:pPr>
              <w:jc w:val="center"/>
              <w:rPr>
                <w:rFonts w:ascii="宋体" w:cs="宋体"/>
                <w:kern w:val="0"/>
                <w:szCs w:val="21"/>
              </w:rPr>
            </w:pPr>
            <w:r>
              <w:rPr>
                <w:rFonts w:ascii="宋体" w:hAnsi="宋体" w:cs="宋体"/>
                <w:kern w:val="0"/>
                <w:szCs w:val="21"/>
              </w:rPr>
              <w:t>1</w:t>
            </w:r>
          </w:p>
        </w:tc>
        <w:tc>
          <w:tcPr>
            <w:tcW w:w="1194" w:type="dxa"/>
            <w:vAlign w:val="center"/>
          </w:tcPr>
          <w:p w:rsidR="00487AA2" w:rsidRDefault="00F2501E">
            <w:pPr>
              <w:jc w:val="center"/>
              <w:rPr>
                <w:rFonts w:ascii="宋体" w:cs="宋体"/>
                <w:kern w:val="0"/>
                <w:szCs w:val="21"/>
              </w:rPr>
            </w:pPr>
            <w:r>
              <w:rPr>
                <w:rFonts w:ascii="宋体" w:hAnsi="宋体" w:cs="宋体"/>
                <w:kern w:val="0"/>
                <w:szCs w:val="21"/>
              </w:rPr>
              <w:t>2</w:t>
            </w:r>
          </w:p>
        </w:tc>
      </w:tr>
      <w:tr w:rsidR="00487AA2">
        <w:trPr>
          <w:cantSplit/>
          <w:trHeight w:val="454"/>
          <w:jc w:val="center"/>
        </w:trPr>
        <w:tc>
          <w:tcPr>
            <w:tcW w:w="9273" w:type="dxa"/>
            <w:gridSpan w:val="7"/>
            <w:vAlign w:val="center"/>
          </w:tcPr>
          <w:p w:rsidR="00487AA2" w:rsidRDefault="00F2501E">
            <w:pPr>
              <w:adjustRightInd w:val="0"/>
              <w:snapToGrid w:val="0"/>
              <w:spacing w:line="400" w:lineRule="exact"/>
              <w:jc w:val="center"/>
              <w:rPr>
                <w:rFonts w:ascii="宋体"/>
                <w:szCs w:val="21"/>
              </w:rPr>
            </w:pPr>
            <w:r>
              <w:rPr>
                <w:rFonts w:ascii="宋体" w:hAnsi="宋体" w:hint="eastAsia"/>
                <w:szCs w:val="21"/>
              </w:rPr>
              <w:t>总学分</w:t>
            </w:r>
            <w:r>
              <w:rPr>
                <w:rFonts w:ascii="宋体" w:hAnsi="宋体"/>
                <w:szCs w:val="21"/>
              </w:rPr>
              <w:t xml:space="preserve"> </w:t>
            </w:r>
            <w:r>
              <w:rPr>
                <w:rFonts w:ascii="宋体" w:hAnsi="宋体" w:hint="eastAsia"/>
                <w:szCs w:val="21"/>
              </w:rPr>
              <w:t>≥</w:t>
            </w:r>
            <w:r>
              <w:rPr>
                <w:rFonts w:ascii="宋体" w:hAnsi="宋体"/>
                <w:szCs w:val="21"/>
              </w:rPr>
              <w:t>32</w:t>
            </w:r>
            <w:r>
              <w:rPr>
                <w:rFonts w:ascii="宋体" w:hAnsi="宋体" w:hint="eastAsia"/>
                <w:szCs w:val="21"/>
              </w:rPr>
              <w:t>学分</w:t>
            </w:r>
          </w:p>
        </w:tc>
      </w:tr>
    </w:tbl>
    <w:p w:rsidR="00487AA2" w:rsidRDefault="00487AA2">
      <w:pPr>
        <w:rPr>
          <w:rFonts w:ascii="宋体"/>
          <w:sz w:val="24"/>
        </w:rPr>
      </w:pPr>
    </w:p>
    <w:p w:rsidR="00487AA2" w:rsidRDefault="00F2501E">
      <w:pPr>
        <w:ind w:firstLineChars="200" w:firstLine="562"/>
        <w:jc w:val="left"/>
        <w:rPr>
          <w:rFonts w:ascii="仿宋_GB2312" w:eastAsia="仿宋_GB2312" w:hAnsi="宋体"/>
          <w:b/>
          <w:bCs/>
          <w:sz w:val="28"/>
        </w:rPr>
      </w:pPr>
      <w:r>
        <w:rPr>
          <w:rFonts w:ascii="仿宋_GB2312" w:eastAsia="仿宋_GB2312" w:hAnsi="宋体"/>
          <w:b/>
          <w:bCs/>
          <w:sz w:val="28"/>
        </w:rPr>
        <w:t>4.</w:t>
      </w:r>
      <w:r>
        <w:rPr>
          <w:rFonts w:ascii="仿宋_GB2312" w:eastAsia="仿宋_GB2312" w:hAnsi="宋体" w:hint="eastAsia"/>
          <w:b/>
          <w:bCs/>
          <w:sz w:val="28"/>
        </w:rPr>
        <w:t>材料与化工（化工领域）所属化学工程、工业催化、应用化学</w:t>
      </w:r>
      <w:r>
        <w:rPr>
          <w:rFonts w:ascii="仿宋_GB2312" w:eastAsia="仿宋_GB2312" w:hAnsi="宋体"/>
          <w:b/>
          <w:bCs/>
          <w:sz w:val="28"/>
        </w:rPr>
        <w:t>3</w:t>
      </w:r>
      <w:r>
        <w:rPr>
          <w:rFonts w:ascii="仿宋_GB2312" w:eastAsia="仿宋_GB2312" w:hAnsi="宋体" w:hint="eastAsia"/>
          <w:b/>
          <w:bCs/>
          <w:sz w:val="28"/>
        </w:rPr>
        <w:t>个培养方向的课程设置如表</w:t>
      </w:r>
      <w:r>
        <w:rPr>
          <w:rFonts w:ascii="仿宋_GB2312" w:eastAsia="仿宋_GB2312" w:hAnsi="宋体"/>
          <w:b/>
          <w:bCs/>
          <w:sz w:val="28"/>
        </w:rPr>
        <w:t>3</w:t>
      </w:r>
      <w:r>
        <w:rPr>
          <w:rFonts w:ascii="仿宋_GB2312" w:eastAsia="仿宋_GB2312" w:hAnsi="宋体" w:hint="eastAsia"/>
          <w:b/>
          <w:bCs/>
          <w:sz w:val="28"/>
        </w:rPr>
        <w:t>所示。</w:t>
      </w:r>
    </w:p>
    <w:p w:rsidR="00632314" w:rsidRPr="009014C7" w:rsidRDefault="00632314" w:rsidP="00632314">
      <w:pPr>
        <w:jc w:val="center"/>
        <w:rPr>
          <w:rFonts w:ascii="仿宋" w:eastAsia="仿宋" w:hAnsi="仿宋"/>
          <w:color w:val="262626" w:themeColor="text1" w:themeTint="D9"/>
          <w:sz w:val="24"/>
        </w:rPr>
      </w:pPr>
      <w:r w:rsidRPr="009014C7">
        <w:rPr>
          <w:rFonts w:ascii="仿宋_GB2312" w:eastAsia="仿宋_GB2312" w:hAnsi="宋体" w:hint="eastAsia"/>
          <w:color w:val="262626" w:themeColor="text1" w:themeTint="D9"/>
          <w:sz w:val="28"/>
        </w:rPr>
        <w:t>表</w:t>
      </w:r>
      <w:r w:rsidRPr="009014C7">
        <w:rPr>
          <w:rFonts w:ascii="仿宋_GB2312" w:eastAsia="仿宋_GB2312" w:hAnsi="宋体"/>
          <w:color w:val="262626" w:themeColor="text1" w:themeTint="D9"/>
          <w:sz w:val="28"/>
        </w:rPr>
        <w:t xml:space="preserve">3 </w:t>
      </w:r>
      <w:r w:rsidRPr="009014C7">
        <w:rPr>
          <w:rFonts w:ascii="仿宋_GB2312" w:eastAsia="仿宋_GB2312" w:hAnsi="宋体" w:hint="eastAsia"/>
          <w:color w:val="262626" w:themeColor="text1" w:themeTint="D9"/>
          <w:sz w:val="28"/>
        </w:rPr>
        <w:t>（化工领域）培养方向的课程设置</w:t>
      </w:r>
    </w:p>
    <w:tbl>
      <w:tblPr>
        <w:tblW w:w="88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1217"/>
        <w:gridCol w:w="1415"/>
        <w:gridCol w:w="2970"/>
        <w:gridCol w:w="705"/>
        <w:gridCol w:w="723"/>
        <w:gridCol w:w="1150"/>
      </w:tblGrid>
      <w:tr w:rsidR="00632314" w:rsidTr="009014C7">
        <w:trPr>
          <w:cantSplit/>
          <w:trHeight w:val="454"/>
          <w:jc w:val="center"/>
        </w:trPr>
        <w:tc>
          <w:tcPr>
            <w:tcW w:w="1879" w:type="dxa"/>
            <w:gridSpan w:val="2"/>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课程类别</w:t>
            </w:r>
          </w:p>
        </w:tc>
        <w:tc>
          <w:tcPr>
            <w:tcW w:w="141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课程编号</w:t>
            </w:r>
          </w:p>
        </w:tc>
        <w:tc>
          <w:tcPr>
            <w:tcW w:w="297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课程名称</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学时</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学分</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开课学期</w:t>
            </w:r>
          </w:p>
        </w:tc>
      </w:tr>
      <w:tr w:rsidR="00632314" w:rsidTr="009014C7">
        <w:trPr>
          <w:cantSplit/>
          <w:trHeight w:val="454"/>
          <w:jc w:val="center"/>
        </w:trPr>
        <w:tc>
          <w:tcPr>
            <w:tcW w:w="662" w:type="dxa"/>
            <w:vMerge w:val="restart"/>
            <w:textDirection w:val="tbRlV"/>
          </w:tcPr>
          <w:p w:rsidR="00632314" w:rsidRDefault="00632314" w:rsidP="009014C7">
            <w:pPr>
              <w:adjustRightInd w:val="0"/>
              <w:snapToGrid w:val="0"/>
              <w:spacing w:line="440" w:lineRule="exact"/>
              <w:ind w:left="113" w:right="113"/>
              <w:jc w:val="center"/>
              <w:rPr>
                <w:rFonts w:ascii="宋体" w:hAnsi="宋体"/>
                <w:szCs w:val="21"/>
              </w:rPr>
            </w:pPr>
            <w:r>
              <w:rPr>
                <w:rFonts w:ascii="宋体" w:hAnsi="宋体" w:hint="eastAsia"/>
                <w:szCs w:val="21"/>
              </w:rPr>
              <w:t>学     位     课    程</w:t>
            </w:r>
          </w:p>
        </w:tc>
        <w:tc>
          <w:tcPr>
            <w:tcW w:w="1217" w:type="dxa"/>
            <w:vMerge w:val="restart"/>
            <w:textDirection w:val="tbRlV"/>
            <w:vAlign w:val="center"/>
          </w:tcPr>
          <w:p w:rsidR="00632314" w:rsidRDefault="00632314" w:rsidP="009014C7">
            <w:pPr>
              <w:adjustRightInd w:val="0"/>
              <w:snapToGrid w:val="0"/>
              <w:spacing w:line="440" w:lineRule="exact"/>
              <w:ind w:left="113" w:right="113"/>
              <w:jc w:val="center"/>
              <w:rPr>
                <w:rFonts w:ascii="宋体" w:hAnsi="宋体"/>
                <w:szCs w:val="21"/>
              </w:rPr>
            </w:pPr>
            <w:r>
              <w:rPr>
                <w:rFonts w:ascii="宋体" w:hAnsi="宋体" w:hint="eastAsia"/>
                <w:szCs w:val="21"/>
              </w:rPr>
              <w:t>公共学位课(必修)</w:t>
            </w:r>
          </w:p>
        </w:tc>
        <w:tc>
          <w:tcPr>
            <w:tcW w:w="1415"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cs="Arial"/>
                <w:color w:val="000000"/>
                <w:szCs w:val="21"/>
              </w:rPr>
              <w:t>1231010012</w:t>
            </w:r>
          </w:p>
        </w:tc>
        <w:tc>
          <w:tcPr>
            <w:tcW w:w="2970" w:type="dxa"/>
            <w:vAlign w:val="center"/>
          </w:tcPr>
          <w:p w:rsidR="00632314" w:rsidRDefault="00632314" w:rsidP="009014C7">
            <w:pPr>
              <w:adjustRightInd w:val="0"/>
              <w:snapToGrid w:val="0"/>
              <w:spacing w:line="240" w:lineRule="exact"/>
              <w:rPr>
                <w:rFonts w:ascii="宋体" w:hAnsi="宋体"/>
                <w:color w:val="000000"/>
                <w:szCs w:val="21"/>
              </w:rPr>
            </w:pPr>
            <w:r>
              <w:rPr>
                <w:rFonts w:ascii="宋体" w:hAnsi="宋体" w:hint="eastAsia"/>
                <w:color w:val="000000"/>
                <w:szCs w:val="21"/>
              </w:rPr>
              <w:t>中国特色社会主义理论与实践研究</w:t>
            </w:r>
          </w:p>
        </w:tc>
        <w:tc>
          <w:tcPr>
            <w:tcW w:w="705"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36</w:t>
            </w:r>
          </w:p>
        </w:tc>
        <w:tc>
          <w:tcPr>
            <w:tcW w:w="723"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2</w:t>
            </w:r>
          </w:p>
        </w:tc>
        <w:tc>
          <w:tcPr>
            <w:tcW w:w="1150"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1</w:t>
            </w:r>
          </w:p>
        </w:tc>
      </w:tr>
      <w:tr w:rsidR="00632314" w:rsidTr="009014C7">
        <w:trPr>
          <w:cantSplit/>
          <w:trHeight w:val="454"/>
          <w:jc w:val="center"/>
        </w:trPr>
        <w:tc>
          <w:tcPr>
            <w:tcW w:w="662" w:type="dxa"/>
            <w:vMerge/>
            <w:textDirection w:val="tbRlV"/>
          </w:tcPr>
          <w:p w:rsidR="00632314" w:rsidRDefault="00632314" w:rsidP="009014C7">
            <w:pPr>
              <w:adjustRightInd w:val="0"/>
              <w:snapToGrid w:val="0"/>
              <w:spacing w:line="440" w:lineRule="exact"/>
              <w:ind w:left="113" w:right="113"/>
              <w:jc w:val="center"/>
              <w:rPr>
                <w:rFonts w:ascii="宋体" w:hAnsi="宋体"/>
                <w:szCs w:val="21"/>
              </w:rPr>
            </w:pPr>
          </w:p>
        </w:tc>
        <w:tc>
          <w:tcPr>
            <w:tcW w:w="1217" w:type="dxa"/>
            <w:vMerge/>
            <w:textDirection w:val="tbRlV"/>
            <w:vAlign w:val="center"/>
          </w:tcPr>
          <w:p w:rsidR="00632314" w:rsidRDefault="00632314" w:rsidP="009014C7">
            <w:pPr>
              <w:adjustRightInd w:val="0"/>
              <w:snapToGrid w:val="0"/>
              <w:spacing w:line="440" w:lineRule="exact"/>
              <w:ind w:left="113" w:right="113"/>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color w:val="000000"/>
                <w:szCs w:val="21"/>
              </w:rPr>
              <w:t>1230710013</w:t>
            </w:r>
          </w:p>
        </w:tc>
        <w:tc>
          <w:tcPr>
            <w:tcW w:w="2970"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hint="eastAsia"/>
                <w:color w:val="000000"/>
                <w:szCs w:val="21"/>
              </w:rPr>
              <w:t>第一外国语</w:t>
            </w:r>
          </w:p>
        </w:tc>
        <w:tc>
          <w:tcPr>
            <w:tcW w:w="705"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6</w:t>
            </w:r>
            <w:r>
              <w:rPr>
                <w:rFonts w:ascii="宋体" w:hAnsi="宋体"/>
                <w:color w:val="000000"/>
                <w:szCs w:val="21"/>
              </w:rPr>
              <w:t>0</w:t>
            </w:r>
          </w:p>
        </w:tc>
        <w:tc>
          <w:tcPr>
            <w:tcW w:w="723"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color w:val="000000"/>
                <w:szCs w:val="21"/>
              </w:rPr>
              <w:t>3</w:t>
            </w:r>
          </w:p>
        </w:tc>
        <w:tc>
          <w:tcPr>
            <w:tcW w:w="1150"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1</w:t>
            </w:r>
          </w:p>
        </w:tc>
      </w:tr>
      <w:tr w:rsidR="00632314" w:rsidTr="009014C7">
        <w:trPr>
          <w:cantSplit/>
          <w:trHeight w:val="454"/>
          <w:jc w:val="center"/>
        </w:trPr>
        <w:tc>
          <w:tcPr>
            <w:tcW w:w="662" w:type="dxa"/>
            <w:vMerge/>
            <w:textDirection w:val="tbRlV"/>
          </w:tcPr>
          <w:p w:rsidR="00632314" w:rsidRDefault="00632314" w:rsidP="009014C7">
            <w:pPr>
              <w:adjustRightInd w:val="0"/>
              <w:snapToGrid w:val="0"/>
              <w:spacing w:line="440" w:lineRule="exact"/>
              <w:ind w:left="113" w:right="113"/>
              <w:jc w:val="center"/>
              <w:rPr>
                <w:rFonts w:ascii="宋体" w:hAnsi="宋体"/>
                <w:szCs w:val="21"/>
              </w:rPr>
            </w:pPr>
          </w:p>
        </w:tc>
        <w:tc>
          <w:tcPr>
            <w:tcW w:w="1217" w:type="dxa"/>
            <w:vMerge/>
            <w:textDirection w:val="tbRlV"/>
            <w:vAlign w:val="center"/>
          </w:tcPr>
          <w:p w:rsidR="00632314" w:rsidRDefault="00632314" w:rsidP="009014C7">
            <w:pPr>
              <w:adjustRightInd w:val="0"/>
              <w:snapToGrid w:val="0"/>
              <w:spacing w:line="440" w:lineRule="exact"/>
              <w:ind w:left="113" w:right="113"/>
              <w:jc w:val="center"/>
              <w:rPr>
                <w:rFonts w:ascii="宋体" w:hAnsi="宋体"/>
                <w:szCs w:val="21"/>
              </w:rPr>
            </w:pPr>
          </w:p>
        </w:tc>
        <w:tc>
          <w:tcPr>
            <w:tcW w:w="1415" w:type="dxa"/>
            <w:vAlign w:val="center"/>
          </w:tcPr>
          <w:p w:rsidR="00632314" w:rsidRDefault="00632314" w:rsidP="009014C7">
            <w:pPr>
              <w:snapToGrid w:val="0"/>
              <w:spacing w:line="440" w:lineRule="exact"/>
              <w:rPr>
                <w:rFonts w:ascii="宋体" w:hAnsi="宋体"/>
                <w:color w:val="000000"/>
                <w:szCs w:val="21"/>
              </w:rPr>
            </w:pPr>
            <w:r>
              <w:rPr>
                <w:rFonts w:ascii="宋体" w:hAnsi="宋体" w:hint="eastAsia"/>
                <w:color w:val="000000"/>
                <w:szCs w:val="21"/>
              </w:rPr>
              <w:t>1231013021</w:t>
            </w:r>
          </w:p>
        </w:tc>
        <w:tc>
          <w:tcPr>
            <w:tcW w:w="2970" w:type="dxa"/>
            <w:vAlign w:val="center"/>
          </w:tcPr>
          <w:p w:rsidR="00632314" w:rsidRDefault="00632314" w:rsidP="009014C7">
            <w:pPr>
              <w:widowControl/>
              <w:snapToGrid w:val="0"/>
              <w:spacing w:line="440" w:lineRule="exact"/>
              <w:rPr>
                <w:rFonts w:ascii="宋体" w:hAnsi="宋体"/>
                <w:color w:val="000000"/>
                <w:szCs w:val="21"/>
              </w:rPr>
            </w:pPr>
            <w:r>
              <w:rPr>
                <w:rFonts w:ascii="宋体" w:hAnsi="宋体" w:hint="eastAsia"/>
                <w:color w:val="000000"/>
                <w:szCs w:val="21"/>
              </w:rPr>
              <w:t>自然辩证法概论</w:t>
            </w:r>
          </w:p>
        </w:tc>
        <w:tc>
          <w:tcPr>
            <w:tcW w:w="705" w:type="dxa"/>
            <w:vAlign w:val="center"/>
          </w:tcPr>
          <w:p w:rsidR="00632314" w:rsidRDefault="00632314" w:rsidP="009014C7">
            <w:pPr>
              <w:widowControl/>
              <w:snapToGrid w:val="0"/>
              <w:spacing w:line="440" w:lineRule="exact"/>
              <w:jc w:val="center"/>
              <w:rPr>
                <w:rFonts w:ascii="宋体" w:hAnsi="宋体"/>
                <w:color w:val="000000"/>
                <w:szCs w:val="21"/>
              </w:rPr>
            </w:pPr>
            <w:r>
              <w:rPr>
                <w:rFonts w:ascii="宋体" w:hAnsi="宋体"/>
                <w:color w:val="000000"/>
                <w:szCs w:val="21"/>
              </w:rPr>
              <w:t>18</w:t>
            </w:r>
          </w:p>
        </w:tc>
        <w:tc>
          <w:tcPr>
            <w:tcW w:w="723" w:type="dxa"/>
            <w:vAlign w:val="center"/>
          </w:tcPr>
          <w:p w:rsidR="00632314" w:rsidRDefault="00632314" w:rsidP="009014C7">
            <w:pPr>
              <w:widowControl/>
              <w:snapToGrid w:val="0"/>
              <w:spacing w:line="440" w:lineRule="exact"/>
              <w:jc w:val="center"/>
              <w:rPr>
                <w:rFonts w:ascii="宋体" w:hAnsi="宋体"/>
                <w:color w:val="000000"/>
                <w:szCs w:val="21"/>
              </w:rPr>
            </w:pPr>
            <w:r>
              <w:rPr>
                <w:rFonts w:ascii="宋体" w:hAnsi="宋体"/>
                <w:color w:val="000000"/>
                <w:szCs w:val="21"/>
              </w:rPr>
              <w:t>1</w:t>
            </w:r>
          </w:p>
        </w:tc>
        <w:tc>
          <w:tcPr>
            <w:tcW w:w="1150"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2</w:t>
            </w:r>
          </w:p>
        </w:tc>
      </w:tr>
      <w:tr w:rsidR="00632314" w:rsidTr="009014C7">
        <w:trPr>
          <w:cantSplit/>
          <w:trHeight w:val="454"/>
          <w:jc w:val="center"/>
        </w:trPr>
        <w:tc>
          <w:tcPr>
            <w:tcW w:w="662" w:type="dxa"/>
            <w:vMerge/>
          </w:tcPr>
          <w:p w:rsidR="00632314" w:rsidRDefault="00632314" w:rsidP="009014C7">
            <w:pPr>
              <w:widowControl/>
              <w:adjustRightInd w:val="0"/>
              <w:snapToGrid w:val="0"/>
              <w:spacing w:line="440" w:lineRule="exact"/>
              <w:jc w:val="left"/>
              <w:rPr>
                <w:rFonts w:ascii="宋体" w:hAnsi="宋体"/>
                <w:szCs w:val="21"/>
              </w:rPr>
            </w:pPr>
          </w:p>
        </w:tc>
        <w:tc>
          <w:tcPr>
            <w:tcW w:w="1217" w:type="dxa"/>
            <w:vMerge/>
            <w:vAlign w:val="center"/>
          </w:tcPr>
          <w:p w:rsidR="00632314" w:rsidRDefault="00632314" w:rsidP="009014C7">
            <w:pPr>
              <w:widowControl/>
              <w:adjustRightInd w:val="0"/>
              <w:snapToGrid w:val="0"/>
              <w:spacing w:line="440" w:lineRule="exact"/>
              <w:jc w:val="left"/>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hint="eastAsia"/>
                <w:color w:val="000000"/>
                <w:szCs w:val="21"/>
              </w:rPr>
              <w:t>1</w:t>
            </w:r>
            <w:r>
              <w:rPr>
                <w:rFonts w:ascii="宋体" w:hAnsi="宋体"/>
                <w:color w:val="000000"/>
                <w:szCs w:val="21"/>
              </w:rPr>
              <w:t>731320051</w:t>
            </w:r>
          </w:p>
        </w:tc>
        <w:tc>
          <w:tcPr>
            <w:tcW w:w="2970"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hint="eastAsia"/>
                <w:color w:val="000000"/>
                <w:szCs w:val="21"/>
              </w:rPr>
              <w:t>工程伦理</w:t>
            </w:r>
          </w:p>
        </w:tc>
        <w:tc>
          <w:tcPr>
            <w:tcW w:w="705"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18</w:t>
            </w:r>
          </w:p>
        </w:tc>
        <w:tc>
          <w:tcPr>
            <w:tcW w:w="723"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1</w:t>
            </w:r>
          </w:p>
        </w:tc>
        <w:tc>
          <w:tcPr>
            <w:tcW w:w="1150"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2</w:t>
            </w:r>
          </w:p>
        </w:tc>
      </w:tr>
      <w:tr w:rsidR="00632314" w:rsidTr="009014C7">
        <w:trPr>
          <w:cantSplit/>
          <w:trHeight w:val="454"/>
          <w:jc w:val="center"/>
        </w:trPr>
        <w:tc>
          <w:tcPr>
            <w:tcW w:w="662" w:type="dxa"/>
            <w:vMerge/>
          </w:tcPr>
          <w:p w:rsidR="00632314" w:rsidRDefault="00632314" w:rsidP="009014C7">
            <w:pPr>
              <w:widowControl/>
              <w:adjustRightInd w:val="0"/>
              <w:snapToGrid w:val="0"/>
              <w:spacing w:line="440" w:lineRule="exact"/>
              <w:jc w:val="left"/>
              <w:rPr>
                <w:rFonts w:ascii="宋体" w:hAnsi="宋体"/>
                <w:szCs w:val="21"/>
              </w:rPr>
            </w:pPr>
          </w:p>
        </w:tc>
        <w:tc>
          <w:tcPr>
            <w:tcW w:w="1217" w:type="dxa"/>
            <w:vMerge/>
            <w:tcBorders>
              <w:bottom w:val="single" w:sz="4" w:space="0" w:color="auto"/>
            </w:tcBorders>
            <w:vAlign w:val="center"/>
          </w:tcPr>
          <w:p w:rsidR="00632314" w:rsidRDefault="00632314" w:rsidP="009014C7">
            <w:pPr>
              <w:widowControl/>
              <w:adjustRightInd w:val="0"/>
              <w:snapToGrid w:val="0"/>
              <w:spacing w:line="440" w:lineRule="exact"/>
              <w:jc w:val="left"/>
              <w:rPr>
                <w:rFonts w:ascii="宋体" w:hAnsi="宋体"/>
                <w:szCs w:val="21"/>
              </w:rPr>
            </w:pPr>
          </w:p>
        </w:tc>
        <w:tc>
          <w:tcPr>
            <w:tcW w:w="1415" w:type="dxa"/>
            <w:vAlign w:val="center"/>
          </w:tcPr>
          <w:p w:rsidR="00632314" w:rsidRDefault="00632314" w:rsidP="009014C7">
            <w:pPr>
              <w:snapToGrid w:val="0"/>
              <w:spacing w:line="440" w:lineRule="exact"/>
              <w:rPr>
                <w:rFonts w:ascii="宋体" w:hAnsi="宋体"/>
                <w:color w:val="000000"/>
                <w:szCs w:val="21"/>
              </w:rPr>
            </w:pPr>
            <w:r>
              <w:rPr>
                <w:rFonts w:ascii="宋体" w:hAnsi="宋体" w:hint="eastAsia"/>
                <w:color w:val="000000"/>
                <w:szCs w:val="21"/>
              </w:rPr>
              <w:t>1230810033</w:t>
            </w:r>
          </w:p>
        </w:tc>
        <w:tc>
          <w:tcPr>
            <w:tcW w:w="2970"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hint="eastAsia"/>
                <w:color w:val="000000"/>
                <w:szCs w:val="21"/>
              </w:rPr>
              <w:t>数值分析</w:t>
            </w:r>
          </w:p>
        </w:tc>
        <w:tc>
          <w:tcPr>
            <w:tcW w:w="705"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54</w:t>
            </w:r>
          </w:p>
        </w:tc>
        <w:tc>
          <w:tcPr>
            <w:tcW w:w="723"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3</w:t>
            </w:r>
          </w:p>
        </w:tc>
        <w:tc>
          <w:tcPr>
            <w:tcW w:w="1150"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1</w:t>
            </w:r>
          </w:p>
        </w:tc>
      </w:tr>
      <w:tr w:rsidR="00632314" w:rsidTr="00632314">
        <w:trPr>
          <w:cantSplit/>
          <w:trHeight w:val="454"/>
          <w:jc w:val="center"/>
        </w:trPr>
        <w:tc>
          <w:tcPr>
            <w:tcW w:w="662" w:type="dxa"/>
            <w:vMerge/>
            <w:textDirection w:val="tbRlV"/>
          </w:tcPr>
          <w:p w:rsidR="00632314" w:rsidRDefault="00632314" w:rsidP="009014C7">
            <w:pPr>
              <w:adjustRightInd w:val="0"/>
              <w:snapToGrid w:val="0"/>
              <w:spacing w:line="440" w:lineRule="exact"/>
              <w:ind w:left="113" w:right="113"/>
              <w:jc w:val="center"/>
              <w:rPr>
                <w:rFonts w:ascii="宋体" w:hAnsi="宋体"/>
                <w:szCs w:val="21"/>
              </w:rPr>
            </w:pPr>
          </w:p>
        </w:tc>
        <w:tc>
          <w:tcPr>
            <w:tcW w:w="1217" w:type="dxa"/>
            <w:vMerge w:val="restart"/>
            <w:tcBorders>
              <w:top w:val="single" w:sz="4" w:space="0" w:color="auto"/>
            </w:tcBorders>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专业学位课(必修)</w:t>
            </w:r>
          </w:p>
        </w:tc>
        <w:tc>
          <w:tcPr>
            <w:tcW w:w="1415" w:type="dxa"/>
            <w:shd w:val="clear" w:color="auto" w:fill="auto"/>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2</w:t>
            </w:r>
            <w:r>
              <w:rPr>
                <w:rFonts w:ascii="宋体" w:hAnsi="宋体"/>
                <w:szCs w:val="21"/>
              </w:rPr>
              <w:t>030322012</w:t>
            </w:r>
          </w:p>
        </w:tc>
        <w:tc>
          <w:tcPr>
            <w:tcW w:w="2970" w:type="dxa"/>
            <w:vAlign w:val="center"/>
          </w:tcPr>
          <w:p w:rsidR="00632314" w:rsidRDefault="00632314" w:rsidP="00632314">
            <w:pPr>
              <w:pStyle w:val="Default"/>
              <w:snapToGrid w:val="0"/>
              <w:spacing w:line="240" w:lineRule="exact"/>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高等分离工程（标志性课程）（必修）</w:t>
            </w:r>
          </w:p>
        </w:tc>
        <w:tc>
          <w:tcPr>
            <w:tcW w:w="705"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color w:val="auto"/>
                <w:kern w:val="2"/>
                <w:sz w:val="21"/>
                <w:szCs w:val="21"/>
              </w:rPr>
              <w:t>32</w:t>
            </w:r>
          </w:p>
        </w:tc>
        <w:tc>
          <w:tcPr>
            <w:tcW w:w="723"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1</w:t>
            </w:r>
          </w:p>
        </w:tc>
      </w:tr>
      <w:tr w:rsidR="00632314" w:rsidTr="009014C7">
        <w:trPr>
          <w:cantSplit/>
          <w:trHeight w:val="454"/>
          <w:jc w:val="center"/>
        </w:trPr>
        <w:tc>
          <w:tcPr>
            <w:tcW w:w="662" w:type="dxa"/>
            <w:vMerge/>
            <w:textDirection w:val="tbRlV"/>
          </w:tcPr>
          <w:p w:rsidR="00632314" w:rsidRDefault="00632314" w:rsidP="009014C7">
            <w:pPr>
              <w:adjustRightInd w:val="0"/>
              <w:snapToGrid w:val="0"/>
              <w:spacing w:line="440" w:lineRule="exact"/>
              <w:ind w:left="113" w:right="113"/>
              <w:jc w:val="center"/>
              <w:rPr>
                <w:rFonts w:ascii="宋体" w:hAnsi="宋体"/>
                <w:szCs w:val="21"/>
              </w:rPr>
            </w:pPr>
          </w:p>
        </w:tc>
        <w:tc>
          <w:tcPr>
            <w:tcW w:w="1217" w:type="dxa"/>
            <w:vMerge/>
            <w:tcBorders>
              <w:bottom w:val="single" w:sz="4" w:space="0" w:color="auto"/>
            </w:tcBorders>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w:t>
            </w:r>
            <w:r>
              <w:rPr>
                <w:rFonts w:ascii="宋体" w:hAnsi="宋体"/>
                <w:szCs w:val="21"/>
              </w:rPr>
              <w:t>731312032</w:t>
            </w:r>
          </w:p>
        </w:tc>
        <w:tc>
          <w:tcPr>
            <w:tcW w:w="2970" w:type="dxa"/>
            <w:vAlign w:val="center"/>
          </w:tcPr>
          <w:p w:rsidR="00632314" w:rsidRDefault="00632314" w:rsidP="009014C7">
            <w:pPr>
              <w:adjustRightInd w:val="0"/>
              <w:snapToGrid w:val="0"/>
              <w:rPr>
                <w:rFonts w:ascii="宋体" w:hAnsi="宋体"/>
                <w:szCs w:val="21"/>
              </w:rPr>
            </w:pPr>
            <w:r>
              <w:rPr>
                <w:rFonts w:ascii="宋体" w:hAnsi="宋体" w:hint="eastAsia"/>
                <w:szCs w:val="21"/>
              </w:rPr>
              <w:t>材料结构表征（标志性课程）（必修）</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1</w:t>
            </w:r>
          </w:p>
        </w:tc>
      </w:tr>
      <w:tr w:rsidR="00632314" w:rsidTr="009014C7">
        <w:trPr>
          <w:cantSplit/>
          <w:trHeight w:val="454"/>
          <w:jc w:val="center"/>
        </w:trPr>
        <w:tc>
          <w:tcPr>
            <w:tcW w:w="662" w:type="dxa"/>
            <w:vMerge/>
            <w:textDirection w:val="tbRlV"/>
          </w:tcPr>
          <w:p w:rsidR="00632314" w:rsidRDefault="00632314" w:rsidP="009014C7">
            <w:pPr>
              <w:adjustRightInd w:val="0"/>
              <w:snapToGrid w:val="0"/>
              <w:spacing w:line="440" w:lineRule="exact"/>
              <w:ind w:left="113" w:right="113"/>
              <w:jc w:val="center"/>
              <w:rPr>
                <w:rFonts w:ascii="宋体" w:hAnsi="宋体"/>
                <w:szCs w:val="21"/>
              </w:rPr>
            </w:pPr>
          </w:p>
        </w:tc>
        <w:tc>
          <w:tcPr>
            <w:tcW w:w="1217" w:type="dxa"/>
            <w:vMerge w:val="restart"/>
            <w:tcBorders>
              <w:top w:val="single" w:sz="4" w:space="0" w:color="auto"/>
            </w:tcBorders>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专业学位课(选修)</w:t>
            </w:r>
          </w:p>
        </w:tc>
        <w:tc>
          <w:tcPr>
            <w:tcW w:w="1415" w:type="dxa"/>
            <w:vAlign w:val="center"/>
          </w:tcPr>
          <w:p w:rsidR="00632314" w:rsidRDefault="00632314" w:rsidP="009014C7">
            <w:pPr>
              <w:snapToGrid w:val="0"/>
              <w:spacing w:line="440" w:lineRule="exact"/>
              <w:rPr>
                <w:rFonts w:ascii="宋体" w:hAnsi="宋体"/>
                <w:szCs w:val="21"/>
              </w:rPr>
            </w:pPr>
            <w:r>
              <w:rPr>
                <w:rFonts w:ascii="宋体" w:hAnsi="宋体" w:hint="eastAsia"/>
                <w:szCs w:val="21"/>
              </w:rPr>
              <w:t>2</w:t>
            </w:r>
            <w:r>
              <w:rPr>
                <w:rFonts w:ascii="宋体" w:hAnsi="宋体"/>
                <w:szCs w:val="21"/>
              </w:rPr>
              <w:t>030322022</w:t>
            </w:r>
          </w:p>
        </w:tc>
        <w:tc>
          <w:tcPr>
            <w:tcW w:w="2970" w:type="dxa"/>
            <w:vAlign w:val="center"/>
          </w:tcPr>
          <w:p w:rsidR="00632314" w:rsidRDefault="00632314" w:rsidP="009014C7">
            <w:pPr>
              <w:adjustRightInd w:val="0"/>
              <w:snapToGrid w:val="0"/>
              <w:spacing w:line="440" w:lineRule="exact"/>
              <w:rPr>
                <w:rFonts w:ascii="宋体" w:hAnsi="宋体" w:cs="楷体_GB2312"/>
                <w:szCs w:val="21"/>
              </w:rPr>
            </w:pPr>
            <w:r>
              <w:rPr>
                <w:rFonts w:ascii="宋体" w:hAnsi="宋体" w:cs="楷体_GB2312" w:hint="eastAsia"/>
                <w:szCs w:val="21"/>
              </w:rPr>
              <w:t>化工热力学</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1</w:t>
            </w:r>
          </w:p>
        </w:tc>
      </w:tr>
      <w:tr w:rsidR="00632314" w:rsidTr="009014C7">
        <w:trPr>
          <w:cantSplit/>
          <w:trHeight w:val="454"/>
          <w:jc w:val="center"/>
        </w:trPr>
        <w:tc>
          <w:tcPr>
            <w:tcW w:w="662" w:type="dxa"/>
            <w:vMerge/>
            <w:textDirection w:val="tbRlV"/>
          </w:tcPr>
          <w:p w:rsidR="00632314" w:rsidRDefault="00632314" w:rsidP="009014C7">
            <w:pPr>
              <w:adjustRightInd w:val="0"/>
              <w:snapToGrid w:val="0"/>
              <w:spacing w:line="440" w:lineRule="exact"/>
              <w:ind w:left="113" w:right="113"/>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snapToGrid w:val="0"/>
              <w:spacing w:line="440" w:lineRule="exact"/>
              <w:rPr>
                <w:rFonts w:ascii="宋体" w:hAnsi="宋体"/>
                <w:szCs w:val="21"/>
              </w:rPr>
            </w:pPr>
            <w:r>
              <w:rPr>
                <w:rFonts w:ascii="宋体" w:hAnsi="宋体" w:hint="eastAsia"/>
                <w:szCs w:val="21"/>
              </w:rPr>
              <w:t>1231312122</w:t>
            </w:r>
          </w:p>
        </w:tc>
        <w:tc>
          <w:tcPr>
            <w:tcW w:w="2970" w:type="dxa"/>
            <w:vAlign w:val="center"/>
          </w:tcPr>
          <w:p w:rsidR="00632314" w:rsidRDefault="00632314" w:rsidP="00632314">
            <w:pPr>
              <w:pStyle w:val="Default"/>
              <w:snapToGrid w:val="0"/>
              <w:spacing w:line="440" w:lineRule="exact"/>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化学反应工程</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1</w:t>
            </w:r>
          </w:p>
        </w:tc>
      </w:tr>
      <w:tr w:rsidR="00632314" w:rsidTr="009014C7">
        <w:trPr>
          <w:cantSplit/>
          <w:trHeight w:val="454"/>
          <w:jc w:val="center"/>
        </w:trPr>
        <w:tc>
          <w:tcPr>
            <w:tcW w:w="662" w:type="dxa"/>
            <w:vMerge/>
          </w:tcPr>
          <w:p w:rsidR="00632314" w:rsidRDefault="00632314" w:rsidP="009014C7">
            <w:pPr>
              <w:widowControl/>
              <w:adjustRightInd w:val="0"/>
              <w:snapToGrid w:val="0"/>
              <w:spacing w:line="440" w:lineRule="exact"/>
              <w:jc w:val="left"/>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2</w:t>
            </w:r>
            <w:r>
              <w:rPr>
                <w:rFonts w:ascii="宋体" w:hAnsi="宋体"/>
                <w:szCs w:val="21"/>
              </w:rPr>
              <w:t>030322032</w:t>
            </w:r>
          </w:p>
        </w:tc>
        <w:tc>
          <w:tcPr>
            <w:tcW w:w="2970"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传递过程原理</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1</w:t>
            </w:r>
          </w:p>
        </w:tc>
      </w:tr>
      <w:tr w:rsidR="00632314" w:rsidTr="009014C7">
        <w:trPr>
          <w:cantSplit/>
          <w:trHeight w:val="454"/>
          <w:jc w:val="center"/>
        </w:trPr>
        <w:tc>
          <w:tcPr>
            <w:tcW w:w="662" w:type="dxa"/>
            <w:vMerge/>
          </w:tcPr>
          <w:p w:rsidR="00632314" w:rsidRDefault="00632314" w:rsidP="009014C7">
            <w:pPr>
              <w:widowControl/>
              <w:adjustRightInd w:val="0"/>
              <w:snapToGrid w:val="0"/>
              <w:spacing w:line="440" w:lineRule="exact"/>
              <w:jc w:val="left"/>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2</w:t>
            </w:r>
            <w:r>
              <w:rPr>
                <w:rFonts w:ascii="宋体" w:hAnsi="宋体"/>
                <w:szCs w:val="21"/>
              </w:rPr>
              <w:t>030322042</w:t>
            </w:r>
          </w:p>
        </w:tc>
        <w:tc>
          <w:tcPr>
            <w:tcW w:w="2970"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高等分子化学工程</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1</w:t>
            </w:r>
          </w:p>
        </w:tc>
      </w:tr>
      <w:tr w:rsidR="00632314" w:rsidTr="009014C7">
        <w:trPr>
          <w:cantSplit/>
          <w:trHeight w:val="454"/>
          <w:jc w:val="center"/>
        </w:trPr>
        <w:tc>
          <w:tcPr>
            <w:tcW w:w="662" w:type="dxa"/>
            <w:vMerge/>
          </w:tcPr>
          <w:p w:rsidR="00632314" w:rsidRDefault="00632314" w:rsidP="009014C7">
            <w:pPr>
              <w:widowControl/>
              <w:adjustRightInd w:val="0"/>
              <w:snapToGrid w:val="0"/>
              <w:spacing w:line="440" w:lineRule="exact"/>
              <w:jc w:val="left"/>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w:t>
            </w:r>
            <w:r>
              <w:rPr>
                <w:rFonts w:ascii="宋体" w:hAnsi="宋体"/>
                <w:szCs w:val="21"/>
              </w:rPr>
              <w:t>731322072</w:t>
            </w:r>
          </w:p>
        </w:tc>
        <w:tc>
          <w:tcPr>
            <w:tcW w:w="2970" w:type="dxa"/>
            <w:vAlign w:val="center"/>
          </w:tcPr>
          <w:p w:rsidR="00632314" w:rsidRDefault="00632314" w:rsidP="00632314">
            <w:pPr>
              <w:pStyle w:val="Default"/>
              <w:snapToGrid w:val="0"/>
              <w:spacing w:line="240" w:lineRule="exact"/>
              <w:ind w:left="6"/>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膜分离工程与技术</w:t>
            </w:r>
            <w:r>
              <w:rPr>
                <w:rFonts w:ascii="宋体" w:eastAsia="宋体" w:hAnsi="宋体" w:cs="Times New Roman"/>
                <w:color w:val="auto"/>
                <w:kern w:val="2"/>
                <w:sz w:val="21"/>
                <w:szCs w:val="21"/>
              </w:rPr>
              <w:t xml:space="preserve"> </w:t>
            </w:r>
            <w:r>
              <w:rPr>
                <w:rFonts w:ascii="宋体" w:eastAsia="宋体" w:hAnsi="宋体" w:cs="Times New Roman" w:hint="eastAsia"/>
                <w:color w:val="auto"/>
                <w:kern w:val="2"/>
                <w:sz w:val="21"/>
                <w:szCs w:val="21"/>
              </w:rPr>
              <w:t>（实践课程）</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1</w:t>
            </w:r>
          </w:p>
        </w:tc>
      </w:tr>
      <w:tr w:rsidR="00632314" w:rsidTr="00632314">
        <w:trPr>
          <w:cantSplit/>
          <w:trHeight w:val="454"/>
          <w:jc w:val="center"/>
        </w:trPr>
        <w:tc>
          <w:tcPr>
            <w:tcW w:w="662" w:type="dxa"/>
            <w:vMerge/>
          </w:tcPr>
          <w:p w:rsidR="00632314" w:rsidRDefault="00632314" w:rsidP="009014C7">
            <w:pPr>
              <w:widowControl/>
              <w:adjustRightInd w:val="0"/>
              <w:snapToGrid w:val="0"/>
              <w:spacing w:line="440" w:lineRule="exact"/>
              <w:jc w:val="left"/>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szCs w:val="21"/>
              </w:rPr>
              <w:t>1231323162</w:t>
            </w:r>
          </w:p>
        </w:tc>
        <w:tc>
          <w:tcPr>
            <w:tcW w:w="2970" w:type="dxa"/>
            <w:vAlign w:val="center"/>
          </w:tcPr>
          <w:p w:rsidR="00632314" w:rsidRDefault="00632314" w:rsidP="00632314">
            <w:pPr>
              <w:pStyle w:val="Default"/>
              <w:snapToGrid w:val="0"/>
              <w:spacing w:line="240" w:lineRule="exact"/>
              <w:ind w:left="6"/>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应用电化学及测试分析（实践课程）</w:t>
            </w:r>
          </w:p>
        </w:tc>
        <w:tc>
          <w:tcPr>
            <w:tcW w:w="705"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32</w:t>
            </w:r>
          </w:p>
        </w:tc>
        <w:tc>
          <w:tcPr>
            <w:tcW w:w="723"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2</w:t>
            </w:r>
          </w:p>
        </w:tc>
        <w:tc>
          <w:tcPr>
            <w:tcW w:w="1150" w:type="dxa"/>
            <w:vAlign w:val="center"/>
          </w:tcPr>
          <w:p w:rsidR="00632314" w:rsidRDefault="00632314" w:rsidP="00632314">
            <w:pPr>
              <w:adjustRightInd w:val="0"/>
              <w:snapToGrid w:val="0"/>
              <w:spacing w:line="440" w:lineRule="exact"/>
              <w:jc w:val="center"/>
              <w:rPr>
                <w:rFonts w:ascii="宋体" w:hAnsi="宋体"/>
                <w:szCs w:val="21"/>
              </w:rPr>
            </w:pPr>
            <w:r>
              <w:rPr>
                <w:rFonts w:ascii="宋体" w:hAnsi="宋体" w:hint="eastAsia"/>
                <w:szCs w:val="21"/>
              </w:rPr>
              <w:t>2</w:t>
            </w:r>
          </w:p>
        </w:tc>
      </w:tr>
      <w:tr w:rsidR="00632314" w:rsidTr="00632314">
        <w:trPr>
          <w:cantSplit/>
          <w:trHeight w:val="454"/>
          <w:jc w:val="center"/>
        </w:trPr>
        <w:tc>
          <w:tcPr>
            <w:tcW w:w="662" w:type="dxa"/>
            <w:vMerge/>
          </w:tcPr>
          <w:p w:rsidR="00632314" w:rsidRDefault="00632314" w:rsidP="009014C7">
            <w:pPr>
              <w:widowControl/>
              <w:adjustRightInd w:val="0"/>
              <w:snapToGrid w:val="0"/>
              <w:spacing w:line="440" w:lineRule="exact"/>
              <w:jc w:val="left"/>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w:t>
            </w:r>
            <w:r>
              <w:rPr>
                <w:rFonts w:ascii="宋体" w:hAnsi="宋体"/>
                <w:szCs w:val="21"/>
              </w:rPr>
              <w:t>731312112</w:t>
            </w:r>
          </w:p>
        </w:tc>
        <w:tc>
          <w:tcPr>
            <w:tcW w:w="2970" w:type="dxa"/>
            <w:vAlign w:val="center"/>
          </w:tcPr>
          <w:p w:rsidR="00632314" w:rsidRDefault="00632314" w:rsidP="00632314">
            <w:pPr>
              <w:pStyle w:val="Default"/>
              <w:snapToGrid w:val="0"/>
              <w:spacing w:line="440" w:lineRule="exact"/>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催化原理</w:t>
            </w:r>
          </w:p>
        </w:tc>
        <w:tc>
          <w:tcPr>
            <w:tcW w:w="705"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32</w:t>
            </w:r>
          </w:p>
        </w:tc>
        <w:tc>
          <w:tcPr>
            <w:tcW w:w="723"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color w:val="auto"/>
                <w:kern w:val="2"/>
                <w:sz w:val="21"/>
                <w:szCs w:val="21"/>
              </w:rPr>
              <w:t>2</w:t>
            </w:r>
          </w:p>
        </w:tc>
        <w:tc>
          <w:tcPr>
            <w:tcW w:w="1150" w:type="dxa"/>
            <w:vAlign w:val="center"/>
          </w:tcPr>
          <w:p w:rsidR="00632314" w:rsidRDefault="00632314" w:rsidP="00632314">
            <w:pPr>
              <w:adjustRightInd w:val="0"/>
              <w:snapToGrid w:val="0"/>
              <w:spacing w:line="440" w:lineRule="exact"/>
              <w:jc w:val="center"/>
              <w:rPr>
                <w:rFonts w:ascii="宋体" w:hAnsi="宋体"/>
                <w:szCs w:val="21"/>
              </w:rPr>
            </w:pPr>
            <w:r>
              <w:rPr>
                <w:rFonts w:ascii="宋体" w:hAnsi="宋体" w:hint="eastAsia"/>
                <w:szCs w:val="21"/>
              </w:rPr>
              <w:t>2</w:t>
            </w:r>
          </w:p>
        </w:tc>
      </w:tr>
      <w:tr w:rsidR="00632314" w:rsidTr="00632314">
        <w:trPr>
          <w:cantSplit/>
          <w:trHeight w:val="454"/>
          <w:jc w:val="center"/>
        </w:trPr>
        <w:tc>
          <w:tcPr>
            <w:tcW w:w="662" w:type="dxa"/>
            <w:vMerge/>
          </w:tcPr>
          <w:p w:rsidR="00632314" w:rsidRDefault="00632314" w:rsidP="009014C7">
            <w:pPr>
              <w:widowControl/>
              <w:adjustRightInd w:val="0"/>
              <w:snapToGrid w:val="0"/>
              <w:spacing w:line="440" w:lineRule="exact"/>
              <w:jc w:val="left"/>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szCs w:val="21"/>
              </w:rPr>
              <w:t>1231322122</w:t>
            </w:r>
          </w:p>
        </w:tc>
        <w:tc>
          <w:tcPr>
            <w:tcW w:w="2970" w:type="dxa"/>
            <w:vAlign w:val="center"/>
          </w:tcPr>
          <w:p w:rsidR="00632314" w:rsidRDefault="00632314" w:rsidP="00632314">
            <w:pPr>
              <w:pStyle w:val="Default"/>
              <w:snapToGrid w:val="0"/>
              <w:spacing w:line="240" w:lineRule="exact"/>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有机结构波谱分析</w:t>
            </w:r>
          </w:p>
        </w:tc>
        <w:tc>
          <w:tcPr>
            <w:tcW w:w="705"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32</w:t>
            </w:r>
          </w:p>
        </w:tc>
        <w:tc>
          <w:tcPr>
            <w:tcW w:w="723"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2</w:t>
            </w:r>
          </w:p>
        </w:tc>
        <w:tc>
          <w:tcPr>
            <w:tcW w:w="1150" w:type="dxa"/>
            <w:vAlign w:val="center"/>
          </w:tcPr>
          <w:p w:rsidR="00632314" w:rsidRDefault="00632314" w:rsidP="00632314">
            <w:pPr>
              <w:adjustRightInd w:val="0"/>
              <w:snapToGrid w:val="0"/>
              <w:spacing w:line="440" w:lineRule="exact"/>
              <w:jc w:val="center"/>
              <w:rPr>
                <w:rFonts w:ascii="宋体" w:hAnsi="宋体"/>
                <w:szCs w:val="21"/>
              </w:rPr>
            </w:pPr>
            <w:r>
              <w:rPr>
                <w:rFonts w:ascii="宋体" w:hAnsi="宋体" w:hint="eastAsia"/>
                <w:szCs w:val="21"/>
              </w:rPr>
              <w:t>1</w:t>
            </w:r>
          </w:p>
        </w:tc>
      </w:tr>
      <w:tr w:rsidR="00632314" w:rsidTr="00632314">
        <w:trPr>
          <w:cantSplit/>
          <w:trHeight w:val="454"/>
          <w:jc w:val="center"/>
        </w:trPr>
        <w:tc>
          <w:tcPr>
            <w:tcW w:w="662" w:type="dxa"/>
            <w:vMerge/>
          </w:tcPr>
          <w:p w:rsidR="00632314" w:rsidRDefault="00632314" w:rsidP="009014C7">
            <w:pPr>
              <w:widowControl/>
              <w:adjustRightInd w:val="0"/>
              <w:snapToGrid w:val="0"/>
              <w:spacing w:line="440" w:lineRule="exact"/>
              <w:jc w:val="left"/>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2</w:t>
            </w:r>
            <w:r>
              <w:rPr>
                <w:rFonts w:ascii="宋体" w:hAnsi="宋体"/>
                <w:szCs w:val="21"/>
              </w:rPr>
              <w:t>030322052</w:t>
            </w:r>
          </w:p>
        </w:tc>
        <w:tc>
          <w:tcPr>
            <w:tcW w:w="2970"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精细有机合成</w:t>
            </w:r>
          </w:p>
        </w:tc>
        <w:tc>
          <w:tcPr>
            <w:tcW w:w="705" w:type="dxa"/>
            <w:vAlign w:val="center"/>
          </w:tcPr>
          <w:p w:rsidR="00632314" w:rsidRDefault="00632314" w:rsidP="00632314">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632314">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632314">
            <w:pPr>
              <w:adjustRightInd w:val="0"/>
              <w:snapToGrid w:val="0"/>
              <w:spacing w:line="440" w:lineRule="exact"/>
              <w:jc w:val="center"/>
              <w:rPr>
                <w:rFonts w:ascii="宋体" w:hAnsi="宋体"/>
                <w:szCs w:val="21"/>
              </w:rPr>
            </w:pPr>
            <w:r>
              <w:rPr>
                <w:rFonts w:ascii="宋体" w:hAnsi="宋体" w:hint="eastAsia"/>
                <w:szCs w:val="21"/>
              </w:rPr>
              <w:t>1</w:t>
            </w:r>
          </w:p>
        </w:tc>
      </w:tr>
      <w:tr w:rsidR="00632314" w:rsidTr="009014C7">
        <w:trPr>
          <w:cantSplit/>
          <w:trHeight w:val="454"/>
          <w:jc w:val="center"/>
        </w:trPr>
        <w:tc>
          <w:tcPr>
            <w:tcW w:w="8842" w:type="dxa"/>
            <w:gridSpan w:val="7"/>
            <w:vAlign w:val="center"/>
          </w:tcPr>
          <w:p w:rsidR="00632314" w:rsidRDefault="00632314" w:rsidP="009014C7">
            <w:pPr>
              <w:adjustRightInd w:val="0"/>
              <w:snapToGrid w:val="0"/>
              <w:spacing w:line="440" w:lineRule="exact"/>
              <w:jc w:val="center"/>
              <w:rPr>
                <w:rFonts w:ascii="宋体" w:hAnsi="宋体"/>
                <w:szCs w:val="21"/>
              </w:rPr>
            </w:pPr>
            <w:proofErr w:type="gramStart"/>
            <w:r>
              <w:rPr>
                <w:rFonts w:ascii="宋体" w:hAnsi="宋体" w:hint="eastAsia"/>
                <w:szCs w:val="21"/>
              </w:rPr>
              <w:t>学位课总学分</w:t>
            </w:r>
            <w:proofErr w:type="gramEnd"/>
            <w:r>
              <w:rPr>
                <w:rFonts w:ascii="宋体" w:hAnsi="宋体" w:hint="eastAsia"/>
                <w:szCs w:val="21"/>
              </w:rPr>
              <w:t xml:space="preserve"> ≥ 1</w:t>
            </w:r>
            <w:r>
              <w:rPr>
                <w:rFonts w:ascii="宋体" w:hAnsi="宋体"/>
                <w:szCs w:val="21"/>
              </w:rPr>
              <w:t>6</w:t>
            </w:r>
            <w:r>
              <w:rPr>
                <w:rFonts w:ascii="宋体" w:hAnsi="宋体" w:hint="eastAsia"/>
                <w:szCs w:val="21"/>
              </w:rPr>
              <w:t>学分</w:t>
            </w:r>
          </w:p>
        </w:tc>
      </w:tr>
      <w:tr w:rsidR="00632314" w:rsidTr="009014C7">
        <w:trPr>
          <w:cantSplit/>
          <w:trHeight w:val="454"/>
          <w:jc w:val="center"/>
        </w:trPr>
        <w:tc>
          <w:tcPr>
            <w:tcW w:w="1879" w:type="dxa"/>
            <w:gridSpan w:val="2"/>
            <w:vAlign w:val="center"/>
          </w:tcPr>
          <w:p w:rsidR="00632314" w:rsidRDefault="00632314" w:rsidP="00632314">
            <w:pPr>
              <w:adjustRightInd w:val="0"/>
              <w:snapToGrid w:val="0"/>
              <w:spacing w:line="440" w:lineRule="exact"/>
              <w:jc w:val="center"/>
              <w:rPr>
                <w:rFonts w:ascii="宋体" w:hAnsi="宋体" w:cs="Arial"/>
                <w:b/>
                <w:szCs w:val="21"/>
              </w:rPr>
            </w:pPr>
            <w:r>
              <w:rPr>
                <w:rFonts w:ascii="宋体" w:hAnsi="宋体" w:cs="Arial" w:hint="eastAsia"/>
                <w:szCs w:val="21"/>
              </w:rPr>
              <w:t>必修环节</w:t>
            </w: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1231321026</w:t>
            </w:r>
          </w:p>
        </w:tc>
        <w:tc>
          <w:tcPr>
            <w:tcW w:w="2970"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专业实践</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szCs w:val="21"/>
              </w:rPr>
              <w:t>8</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szCs w:val="21"/>
              </w:rPr>
              <w:t>3-4</w:t>
            </w:r>
          </w:p>
        </w:tc>
      </w:tr>
      <w:tr w:rsidR="00632314" w:rsidTr="009014C7">
        <w:trPr>
          <w:cantSplit/>
          <w:trHeight w:val="454"/>
          <w:jc w:val="center"/>
        </w:trPr>
        <w:tc>
          <w:tcPr>
            <w:tcW w:w="662" w:type="dxa"/>
            <w:vMerge w:val="restart"/>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非</w:t>
            </w:r>
          </w:p>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学</w:t>
            </w:r>
          </w:p>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位</w:t>
            </w:r>
          </w:p>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课</w:t>
            </w:r>
          </w:p>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程</w:t>
            </w:r>
          </w:p>
        </w:tc>
        <w:tc>
          <w:tcPr>
            <w:tcW w:w="1217" w:type="dxa"/>
            <w:vMerge w:val="restart"/>
            <w:tcBorders>
              <w:top w:val="single" w:sz="4" w:space="0" w:color="auto"/>
            </w:tcBorders>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公共选修课</w:t>
            </w: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szCs w:val="21"/>
              </w:rPr>
              <w:t>1220710021</w:t>
            </w:r>
          </w:p>
        </w:tc>
        <w:tc>
          <w:tcPr>
            <w:tcW w:w="2970"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英语口语</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szCs w:val="21"/>
              </w:rPr>
              <w:t>30</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szCs w:val="21"/>
              </w:rPr>
              <w:t>1</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szCs w:val="21"/>
              </w:rPr>
              <w:t>2</w:t>
            </w:r>
          </w:p>
        </w:tc>
      </w:tr>
      <w:tr w:rsidR="00632314" w:rsidTr="009014C7">
        <w:trPr>
          <w:cantSplit/>
          <w:trHeight w:val="454"/>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color w:val="000000"/>
                <w:szCs w:val="21"/>
              </w:rPr>
              <w:t>1231420101</w:t>
            </w:r>
          </w:p>
        </w:tc>
        <w:tc>
          <w:tcPr>
            <w:tcW w:w="2970"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hint="eastAsia"/>
                <w:color w:val="000000"/>
                <w:szCs w:val="21"/>
              </w:rPr>
              <w:t>文献检索与科技论文写作</w:t>
            </w:r>
          </w:p>
        </w:tc>
        <w:tc>
          <w:tcPr>
            <w:tcW w:w="705"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color w:val="000000"/>
                <w:szCs w:val="21"/>
              </w:rPr>
              <w:t>18</w:t>
            </w:r>
          </w:p>
        </w:tc>
        <w:tc>
          <w:tcPr>
            <w:tcW w:w="723"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color w:val="000000"/>
                <w:szCs w:val="21"/>
              </w:rPr>
              <w:t>1</w:t>
            </w:r>
          </w:p>
        </w:tc>
        <w:tc>
          <w:tcPr>
            <w:tcW w:w="1150"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1</w:t>
            </w:r>
          </w:p>
        </w:tc>
      </w:tr>
      <w:tr w:rsidR="00632314" w:rsidTr="009014C7">
        <w:trPr>
          <w:cantSplit/>
          <w:trHeight w:val="454"/>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cs="Arial" w:hint="eastAsia"/>
                <w:color w:val="000000"/>
                <w:szCs w:val="21"/>
              </w:rPr>
              <w:t>1230620011</w:t>
            </w:r>
          </w:p>
        </w:tc>
        <w:tc>
          <w:tcPr>
            <w:tcW w:w="2970"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hint="eastAsia"/>
                <w:color w:val="000000"/>
                <w:szCs w:val="21"/>
              </w:rPr>
              <w:t>知识产权</w:t>
            </w:r>
          </w:p>
        </w:tc>
        <w:tc>
          <w:tcPr>
            <w:tcW w:w="705"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16</w:t>
            </w:r>
          </w:p>
        </w:tc>
        <w:tc>
          <w:tcPr>
            <w:tcW w:w="723"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1</w:t>
            </w:r>
          </w:p>
        </w:tc>
        <w:tc>
          <w:tcPr>
            <w:tcW w:w="1150"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1</w:t>
            </w:r>
          </w:p>
        </w:tc>
      </w:tr>
      <w:tr w:rsidR="00632314" w:rsidTr="009014C7">
        <w:trPr>
          <w:cantSplit/>
          <w:trHeight w:val="454"/>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color w:val="000000"/>
                <w:szCs w:val="21"/>
              </w:rPr>
              <w:t>1230230113</w:t>
            </w:r>
          </w:p>
        </w:tc>
        <w:tc>
          <w:tcPr>
            <w:tcW w:w="2970"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hint="eastAsia"/>
                <w:color w:val="000000"/>
                <w:szCs w:val="21"/>
              </w:rPr>
              <w:t>材料近代测试与分析</w:t>
            </w:r>
          </w:p>
        </w:tc>
        <w:tc>
          <w:tcPr>
            <w:tcW w:w="705"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color w:val="000000"/>
                <w:szCs w:val="21"/>
              </w:rPr>
              <w:t>48</w:t>
            </w:r>
          </w:p>
        </w:tc>
        <w:tc>
          <w:tcPr>
            <w:tcW w:w="723"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color w:val="000000"/>
                <w:szCs w:val="21"/>
              </w:rPr>
              <w:t>3</w:t>
            </w:r>
          </w:p>
        </w:tc>
        <w:tc>
          <w:tcPr>
            <w:tcW w:w="1150"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color w:val="000000"/>
                <w:szCs w:val="21"/>
              </w:rPr>
              <w:t>1</w:t>
            </w:r>
          </w:p>
        </w:tc>
      </w:tr>
      <w:tr w:rsidR="00632314" w:rsidTr="009014C7">
        <w:trPr>
          <w:cantSplit/>
          <w:trHeight w:val="454"/>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color w:val="000000"/>
                <w:szCs w:val="21"/>
              </w:rPr>
              <w:t>1230710031</w:t>
            </w:r>
          </w:p>
        </w:tc>
        <w:tc>
          <w:tcPr>
            <w:tcW w:w="2970" w:type="dxa"/>
            <w:vAlign w:val="center"/>
          </w:tcPr>
          <w:p w:rsidR="00632314" w:rsidRDefault="00632314" w:rsidP="009014C7">
            <w:pPr>
              <w:adjustRightInd w:val="0"/>
              <w:snapToGrid w:val="0"/>
              <w:spacing w:line="440" w:lineRule="exact"/>
              <w:rPr>
                <w:rFonts w:ascii="宋体" w:hAnsi="宋体"/>
                <w:color w:val="000000"/>
                <w:szCs w:val="21"/>
              </w:rPr>
            </w:pPr>
            <w:r>
              <w:rPr>
                <w:rFonts w:ascii="宋体" w:hAnsi="宋体" w:hint="eastAsia"/>
                <w:color w:val="000000"/>
                <w:szCs w:val="21"/>
              </w:rPr>
              <w:t>科技论文外语写作</w:t>
            </w:r>
          </w:p>
        </w:tc>
        <w:tc>
          <w:tcPr>
            <w:tcW w:w="705"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color w:val="000000"/>
                <w:szCs w:val="21"/>
              </w:rPr>
              <w:t>30</w:t>
            </w:r>
          </w:p>
        </w:tc>
        <w:tc>
          <w:tcPr>
            <w:tcW w:w="723"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color w:val="000000"/>
                <w:szCs w:val="21"/>
              </w:rPr>
              <w:t>1</w:t>
            </w:r>
          </w:p>
        </w:tc>
        <w:tc>
          <w:tcPr>
            <w:tcW w:w="1150"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color w:val="000000"/>
                <w:szCs w:val="21"/>
              </w:rPr>
              <w:t>2</w:t>
            </w:r>
          </w:p>
        </w:tc>
      </w:tr>
      <w:tr w:rsidR="00632314" w:rsidTr="009014C7">
        <w:trPr>
          <w:cantSplit/>
          <w:trHeight w:val="454"/>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tcBorders>
              <w:bottom w:val="single" w:sz="4" w:space="0" w:color="auto"/>
            </w:tcBorders>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rPr>
                <w:rFonts w:ascii="宋体" w:hAnsi="宋体"/>
                <w:szCs w:val="21"/>
              </w:rPr>
            </w:pPr>
            <w:r>
              <w:rPr>
                <w:rFonts w:ascii="宋体" w:hAnsi="宋体"/>
                <w:szCs w:val="21"/>
              </w:rPr>
              <w:t>1831513012</w:t>
            </w:r>
          </w:p>
        </w:tc>
        <w:tc>
          <w:tcPr>
            <w:tcW w:w="2970" w:type="dxa"/>
            <w:vAlign w:val="center"/>
          </w:tcPr>
          <w:p w:rsidR="00632314" w:rsidRDefault="00632314" w:rsidP="009014C7">
            <w:pPr>
              <w:adjustRightInd w:val="0"/>
              <w:snapToGrid w:val="0"/>
              <w:rPr>
                <w:rFonts w:ascii="宋体" w:hAnsi="宋体"/>
                <w:szCs w:val="21"/>
              </w:rPr>
            </w:pPr>
            <w:r>
              <w:rPr>
                <w:rFonts w:ascii="宋体" w:hAnsi="宋体" w:hint="eastAsia"/>
                <w:szCs w:val="21"/>
              </w:rPr>
              <w:t>习近平新时代中国特色社会主义思想三十讲</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30</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szCs w:val="21"/>
              </w:rPr>
              <w:t>1</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restart"/>
            <w:tcBorders>
              <w:top w:val="single" w:sz="4" w:space="0" w:color="auto"/>
            </w:tcBorders>
            <w:vAlign w:val="center"/>
          </w:tcPr>
          <w:p w:rsidR="00632314" w:rsidRDefault="00632314" w:rsidP="009014C7">
            <w:pPr>
              <w:adjustRightInd w:val="0"/>
              <w:snapToGrid w:val="0"/>
              <w:spacing w:line="440" w:lineRule="exact"/>
              <w:jc w:val="center"/>
              <w:rPr>
                <w:rFonts w:ascii="宋体" w:hAnsi="宋体"/>
                <w:szCs w:val="21"/>
              </w:rPr>
            </w:pPr>
            <w:r>
              <w:rPr>
                <w:rFonts w:ascii="宋体" w:hint="eastAsia"/>
                <w:szCs w:val="21"/>
              </w:rPr>
              <w:t>专业选修课</w:t>
            </w: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173131</w:t>
            </w:r>
            <w:r>
              <w:rPr>
                <w:rFonts w:ascii="宋体" w:hAnsi="宋体"/>
                <w:szCs w:val="21"/>
              </w:rPr>
              <w:t>209</w:t>
            </w:r>
            <w:r>
              <w:rPr>
                <w:rFonts w:ascii="宋体" w:hAnsi="宋体" w:hint="eastAsia"/>
                <w:szCs w:val="21"/>
              </w:rPr>
              <w:t>2</w:t>
            </w:r>
          </w:p>
        </w:tc>
        <w:tc>
          <w:tcPr>
            <w:tcW w:w="2970"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化学工程与技术前沿</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1</w:t>
            </w:r>
          </w:p>
        </w:tc>
      </w:tr>
      <w:tr w:rsidR="0007639D" w:rsidTr="0007639D">
        <w:trPr>
          <w:cantSplit/>
          <w:trHeight w:val="442"/>
          <w:jc w:val="center"/>
        </w:trPr>
        <w:tc>
          <w:tcPr>
            <w:tcW w:w="662" w:type="dxa"/>
            <w:vMerge/>
            <w:vAlign w:val="center"/>
          </w:tcPr>
          <w:p w:rsidR="0007639D" w:rsidRDefault="0007639D" w:rsidP="0007639D">
            <w:pPr>
              <w:adjustRightInd w:val="0"/>
              <w:snapToGrid w:val="0"/>
              <w:spacing w:line="440" w:lineRule="exact"/>
              <w:jc w:val="center"/>
              <w:rPr>
                <w:rFonts w:ascii="宋体" w:hAnsi="宋体"/>
                <w:szCs w:val="21"/>
              </w:rPr>
            </w:pPr>
          </w:p>
        </w:tc>
        <w:tc>
          <w:tcPr>
            <w:tcW w:w="1217" w:type="dxa"/>
            <w:vMerge/>
            <w:vAlign w:val="center"/>
          </w:tcPr>
          <w:p w:rsidR="0007639D" w:rsidRDefault="0007639D" w:rsidP="0007639D">
            <w:pPr>
              <w:adjustRightInd w:val="0"/>
              <w:snapToGrid w:val="0"/>
              <w:spacing w:line="440" w:lineRule="exact"/>
              <w:jc w:val="center"/>
              <w:rPr>
                <w:rFonts w:ascii="宋体" w:hAnsi="宋体"/>
                <w:szCs w:val="21"/>
              </w:rPr>
            </w:pPr>
          </w:p>
        </w:tc>
        <w:tc>
          <w:tcPr>
            <w:tcW w:w="1415" w:type="dxa"/>
            <w:vAlign w:val="center"/>
          </w:tcPr>
          <w:p w:rsidR="0007639D" w:rsidRPr="004B2C07" w:rsidRDefault="0007639D" w:rsidP="0007639D">
            <w:pPr>
              <w:spacing w:line="360" w:lineRule="auto"/>
              <w:rPr>
                <w:rFonts w:ascii="宋体" w:hAnsi="宋体" w:hint="eastAsia"/>
                <w:szCs w:val="21"/>
              </w:rPr>
            </w:pPr>
            <w:r w:rsidRPr="004B2C07">
              <w:rPr>
                <w:rFonts w:ascii="宋体" w:hAnsi="宋体" w:hint="eastAsia"/>
                <w:szCs w:val="21"/>
              </w:rPr>
              <w:t>1231312062</w:t>
            </w:r>
          </w:p>
        </w:tc>
        <w:tc>
          <w:tcPr>
            <w:tcW w:w="2970" w:type="dxa"/>
            <w:vAlign w:val="center"/>
          </w:tcPr>
          <w:p w:rsidR="0007639D" w:rsidRPr="004B2C07" w:rsidRDefault="0007639D" w:rsidP="0007639D">
            <w:pPr>
              <w:pStyle w:val="Default"/>
              <w:adjustRightInd/>
              <w:spacing w:line="360" w:lineRule="auto"/>
              <w:rPr>
                <w:rFonts w:ascii="宋体" w:eastAsia="宋体" w:hAnsi="宋体" w:cs="Times New Roman" w:hint="eastAsia"/>
                <w:color w:val="auto"/>
                <w:kern w:val="2"/>
                <w:sz w:val="21"/>
                <w:szCs w:val="21"/>
              </w:rPr>
            </w:pPr>
            <w:r w:rsidRPr="004B2C07">
              <w:rPr>
                <w:rFonts w:ascii="宋体" w:eastAsia="宋体" w:hAnsi="宋体" w:cs="Times New Roman" w:hint="eastAsia"/>
                <w:color w:val="auto"/>
                <w:kern w:val="2"/>
                <w:sz w:val="21"/>
                <w:szCs w:val="21"/>
              </w:rPr>
              <w:t>表面活性剂合成与应用</w:t>
            </w:r>
          </w:p>
        </w:tc>
        <w:tc>
          <w:tcPr>
            <w:tcW w:w="705" w:type="dxa"/>
            <w:vAlign w:val="center"/>
          </w:tcPr>
          <w:p w:rsidR="0007639D" w:rsidRPr="004B2C07" w:rsidRDefault="0007639D" w:rsidP="0007639D">
            <w:pPr>
              <w:spacing w:line="360" w:lineRule="auto"/>
              <w:jc w:val="center"/>
              <w:rPr>
                <w:rFonts w:ascii="宋体" w:hAnsi="宋体" w:hint="eastAsia"/>
                <w:szCs w:val="21"/>
              </w:rPr>
            </w:pPr>
            <w:r w:rsidRPr="004B2C07">
              <w:rPr>
                <w:rFonts w:ascii="宋体" w:hAnsi="宋体" w:hint="eastAsia"/>
                <w:szCs w:val="21"/>
              </w:rPr>
              <w:t>32</w:t>
            </w:r>
          </w:p>
        </w:tc>
        <w:tc>
          <w:tcPr>
            <w:tcW w:w="723" w:type="dxa"/>
            <w:vAlign w:val="center"/>
          </w:tcPr>
          <w:p w:rsidR="0007639D" w:rsidRPr="004B2C07" w:rsidRDefault="0007639D" w:rsidP="0007639D">
            <w:pPr>
              <w:spacing w:line="360" w:lineRule="auto"/>
              <w:jc w:val="center"/>
              <w:rPr>
                <w:rFonts w:ascii="宋体" w:hAnsi="宋体" w:hint="eastAsia"/>
                <w:szCs w:val="21"/>
              </w:rPr>
            </w:pPr>
            <w:r w:rsidRPr="004B2C07">
              <w:rPr>
                <w:rFonts w:ascii="宋体" w:hAnsi="宋体" w:hint="eastAsia"/>
                <w:szCs w:val="21"/>
              </w:rPr>
              <w:t>2</w:t>
            </w:r>
          </w:p>
        </w:tc>
        <w:tc>
          <w:tcPr>
            <w:tcW w:w="1150" w:type="dxa"/>
            <w:vAlign w:val="center"/>
          </w:tcPr>
          <w:p w:rsidR="0007639D" w:rsidRPr="004B2C07" w:rsidRDefault="0007639D" w:rsidP="0007639D">
            <w:pPr>
              <w:spacing w:line="360" w:lineRule="auto"/>
              <w:jc w:val="center"/>
              <w:rPr>
                <w:rFonts w:ascii="宋体" w:hAnsi="宋体"/>
                <w:szCs w:val="21"/>
              </w:rPr>
            </w:pPr>
            <w:r w:rsidRPr="004B2C07">
              <w:rPr>
                <w:rFonts w:ascii="宋体" w:hAnsi="宋体" w:hint="eastAsia"/>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2</w:t>
            </w:r>
            <w:r>
              <w:rPr>
                <w:rFonts w:ascii="宋体" w:hAnsi="宋体"/>
                <w:szCs w:val="21"/>
              </w:rPr>
              <w:t>030322062</w:t>
            </w:r>
          </w:p>
        </w:tc>
        <w:tc>
          <w:tcPr>
            <w:tcW w:w="2970"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化工过程强化</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1</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1231322062</w:t>
            </w:r>
          </w:p>
        </w:tc>
        <w:tc>
          <w:tcPr>
            <w:tcW w:w="2970" w:type="dxa"/>
            <w:vAlign w:val="center"/>
          </w:tcPr>
          <w:p w:rsidR="00632314" w:rsidRDefault="00632314" w:rsidP="009014C7">
            <w:pPr>
              <w:adjustRightInd w:val="0"/>
              <w:snapToGrid w:val="0"/>
              <w:spacing w:line="440" w:lineRule="exact"/>
              <w:rPr>
                <w:rFonts w:ascii="宋体" w:hAnsi="宋体" w:cs="楷体_GB2312"/>
                <w:szCs w:val="21"/>
              </w:rPr>
            </w:pPr>
            <w:r>
              <w:rPr>
                <w:rFonts w:ascii="宋体" w:hAnsi="宋体" w:hint="eastAsia"/>
                <w:szCs w:val="21"/>
              </w:rPr>
              <w:t>纺织助剂剖析</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1</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snapToGrid w:val="0"/>
              <w:spacing w:line="440" w:lineRule="exact"/>
              <w:rPr>
                <w:rFonts w:ascii="宋体" w:hAnsi="宋体"/>
                <w:szCs w:val="21"/>
              </w:rPr>
            </w:pPr>
            <w:r>
              <w:rPr>
                <w:rFonts w:ascii="宋体" w:hAnsi="宋体" w:hint="eastAsia"/>
                <w:szCs w:val="21"/>
              </w:rPr>
              <w:t>1231312102</w:t>
            </w:r>
          </w:p>
        </w:tc>
        <w:tc>
          <w:tcPr>
            <w:tcW w:w="2970" w:type="dxa"/>
            <w:vAlign w:val="center"/>
          </w:tcPr>
          <w:p w:rsidR="00632314" w:rsidRDefault="00632314" w:rsidP="009014C7">
            <w:pPr>
              <w:adjustRightInd w:val="0"/>
              <w:snapToGrid w:val="0"/>
              <w:spacing w:line="440" w:lineRule="exact"/>
              <w:rPr>
                <w:rFonts w:ascii="宋体" w:hAnsi="宋体" w:cs="楷体_GB2312"/>
                <w:szCs w:val="21"/>
              </w:rPr>
            </w:pPr>
            <w:r>
              <w:rPr>
                <w:rFonts w:ascii="宋体" w:hAnsi="宋体" w:hint="eastAsia"/>
                <w:szCs w:val="21"/>
              </w:rPr>
              <w:t>功能材料化学</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w:t>
            </w:r>
            <w:r>
              <w:rPr>
                <w:rFonts w:ascii="宋体" w:hAnsi="宋体"/>
                <w:szCs w:val="21"/>
              </w:rPr>
              <w:t>731322132</w:t>
            </w:r>
          </w:p>
        </w:tc>
        <w:tc>
          <w:tcPr>
            <w:tcW w:w="2970" w:type="dxa"/>
            <w:vAlign w:val="center"/>
          </w:tcPr>
          <w:p w:rsidR="00632314" w:rsidRDefault="00632314" w:rsidP="00632314">
            <w:pPr>
              <w:pStyle w:val="Default"/>
              <w:snapToGrid w:val="0"/>
              <w:spacing w:line="440" w:lineRule="exact"/>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纺织助剂（实践课程）</w:t>
            </w:r>
          </w:p>
        </w:tc>
        <w:tc>
          <w:tcPr>
            <w:tcW w:w="705" w:type="dxa"/>
            <w:vAlign w:val="center"/>
          </w:tcPr>
          <w:p w:rsidR="00632314" w:rsidRDefault="00632314" w:rsidP="00632314">
            <w:pPr>
              <w:pStyle w:val="Default"/>
              <w:snapToGrid w:val="0"/>
              <w:spacing w:line="44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32</w:t>
            </w:r>
          </w:p>
        </w:tc>
        <w:tc>
          <w:tcPr>
            <w:tcW w:w="723" w:type="dxa"/>
            <w:vAlign w:val="center"/>
          </w:tcPr>
          <w:p w:rsidR="00632314" w:rsidRDefault="00632314" w:rsidP="00632314">
            <w:pPr>
              <w:pStyle w:val="Default"/>
              <w:snapToGrid w:val="0"/>
              <w:spacing w:line="44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2</w:t>
            </w:r>
          </w:p>
        </w:tc>
        <w:tc>
          <w:tcPr>
            <w:tcW w:w="1150"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w:t>
            </w:r>
            <w:r>
              <w:rPr>
                <w:rFonts w:ascii="宋体" w:hAnsi="宋体"/>
                <w:szCs w:val="21"/>
              </w:rPr>
              <w:t>731322142</w:t>
            </w:r>
          </w:p>
        </w:tc>
        <w:tc>
          <w:tcPr>
            <w:tcW w:w="2970" w:type="dxa"/>
            <w:vAlign w:val="center"/>
          </w:tcPr>
          <w:p w:rsidR="00632314" w:rsidRDefault="00632314" w:rsidP="00632314">
            <w:pPr>
              <w:pStyle w:val="Default"/>
              <w:snapToGrid w:val="0"/>
              <w:spacing w:line="440" w:lineRule="exact"/>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精细化学品（实践课程）</w:t>
            </w:r>
          </w:p>
        </w:tc>
        <w:tc>
          <w:tcPr>
            <w:tcW w:w="705" w:type="dxa"/>
            <w:vAlign w:val="center"/>
          </w:tcPr>
          <w:p w:rsidR="00632314" w:rsidRDefault="00632314" w:rsidP="00632314">
            <w:pPr>
              <w:pStyle w:val="Default"/>
              <w:snapToGrid w:val="0"/>
              <w:spacing w:line="44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32</w:t>
            </w:r>
          </w:p>
        </w:tc>
        <w:tc>
          <w:tcPr>
            <w:tcW w:w="723" w:type="dxa"/>
            <w:vAlign w:val="center"/>
          </w:tcPr>
          <w:p w:rsidR="00632314" w:rsidRDefault="00632314" w:rsidP="00632314">
            <w:pPr>
              <w:pStyle w:val="Default"/>
              <w:snapToGrid w:val="0"/>
              <w:spacing w:line="44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2</w:t>
            </w:r>
          </w:p>
        </w:tc>
        <w:tc>
          <w:tcPr>
            <w:tcW w:w="1150" w:type="dxa"/>
            <w:vAlign w:val="center"/>
          </w:tcPr>
          <w:p w:rsidR="00632314" w:rsidRDefault="00632314" w:rsidP="009014C7">
            <w:pPr>
              <w:adjustRightInd w:val="0"/>
              <w:snapToGrid w:val="0"/>
              <w:spacing w:line="440" w:lineRule="exact"/>
              <w:jc w:val="center"/>
              <w:rPr>
                <w:rFonts w:ascii="宋体" w:hAnsi="宋体"/>
                <w:color w:val="000000"/>
                <w:szCs w:val="21"/>
              </w:rPr>
            </w:pPr>
            <w:r>
              <w:rPr>
                <w:rFonts w:ascii="宋体" w:hAnsi="宋体" w:hint="eastAsia"/>
                <w:color w:val="000000"/>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183131</w:t>
            </w:r>
            <w:r>
              <w:rPr>
                <w:rFonts w:ascii="宋体" w:hAnsi="宋体"/>
                <w:szCs w:val="21"/>
              </w:rPr>
              <w:t>3012</w:t>
            </w:r>
          </w:p>
        </w:tc>
        <w:tc>
          <w:tcPr>
            <w:tcW w:w="2970"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能源与绿色催化</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1231323142</w:t>
            </w:r>
          </w:p>
        </w:tc>
        <w:tc>
          <w:tcPr>
            <w:tcW w:w="2970" w:type="dxa"/>
            <w:vAlign w:val="center"/>
          </w:tcPr>
          <w:p w:rsidR="00632314" w:rsidRDefault="00632314" w:rsidP="00632314">
            <w:pPr>
              <w:adjustRightInd w:val="0"/>
              <w:snapToGrid w:val="0"/>
              <w:spacing w:line="440" w:lineRule="exact"/>
              <w:rPr>
                <w:rFonts w:ascii="宋体" w:hAnsi="宋体"/>
                <w:szCs w:val="21"/>
              </w:rPr>
            </w:pPr>
            <w:r>
              <w:rPr>
                <w:rFonts w:ascii="宋体" w:hAnsi="宋体" w:hint="eastAsia"/>
                <w:szCs w:val="21"/>
              </w:rPr>
              <w:t>高分子合成化学</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1231323152</w:t>
            </w:r>
          </w:p>
        </w:tc>
        <w:tc>
          <w:tcPr>
            <w:tcW w:w="2970" w:type="dxa"/>
            <w:vAlign w:val="center"/>
          </w:tcPr>
          <w:p w:rsidR="00632314" w:rsidRDefault="00632314" w:rsidP="00632314">
            <w:pPr>
              <w:pStyle w:val="Default"/>
              <w:snapToGrid w:val="0"/>
              <w:spacing w:line="440" w:lineRule="exact"/>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新型能</w:t>
            </w:r>
            <w:proofErr w:type="gramStart"/>
            <w:r>
              <w:rPr>
                <w:rFonts w:ascii="宋体" w:eastAsia="宋体" w:hAnsi="宋体" w:cs="Times New Roman" w:hint="eastAsia"/>
                <w:color w:val="auto"/>
                <w:kern w:val="2"/>
                <w:sz w:val="21"/>
                <w:szCs w:val="21"/>
              </w:rPr>
              <w:t>源材料</w:t>
            </w:r>
            <w:proofErr w:type="gramEnd"/>
          </w:p>
        </w:tc>
        <w:tc>
          <w:tcPr>
            <w:tcW w:w="705"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32</w:t>
            </w:r>
          </w:p>
        </w:tc>
        <w:tc>
          <w:tcPr>
            <w:tcW w:w="723"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szCs w:val="21"/>
              </w:rPr>
              <w:t>1231313182</w:t>
            </w:r>
          </w:p>
        </w:tc>
        <w:tc>
          <w:tcPr>
            <w:tcW w:w="2970" w:type="dxa"/>
            <w:vAlign w:val="center"/>
          </w:tcPr>
          <w:p w:rsidR="00632314" w:rsidRDefault="00632314" w:rsidP="00632314">
            <w:pPr>
              <w:pStyle w:val="Default"/>
              <w:snapToGrid w:val="0"/>
              <w:spacing w:line="440" w:lineRule="exact"/>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化学软件基础</w:t>
            </w:r>
          </w:p>
        </w:tc>
        <w:tc>
          <w:tcPr>
            <w:tcW w:w="705"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32</w:t>
            </w:r>
          </w:p>
        </w:tc>
        <w:tc>
          <w:tcPr>
            <w:tcW w:w="723"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1231323182</w:t>
            </w:r>
          </w:p>
        </w:tc>
        <w:tc>
          <w:tcPr>
            <w:tcW w:w="2970" w:type="dxa"/>
            <w:vAlign w:val="center"/>
          </w:tcPr>
          <w:p w:rsidR="00632314" w:rsidRDefault="00632314" w:rsidP="00632314">
            <w:pPr>
              <w:pStyle w:val="Default"/>
              <w:snapToGrid w:val="0"/>
              <w:spacing w:line="440" w:lineRule="exact"/>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化工过程分析与模拟</w:t>
            </w:r>
          </w:p>
        </w:tc>
        <w:tc>
          <w:tcPr>
            <w:tcW w:w="705"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32</w:t>
            </w:r>
          </w:p>
        </w:tc>
        <w:tc>
          <w:tcPr>
            <w:tcW w:w="723"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color w:val="auto"/>
                <w:kern w:val="2"/>
                <w:sz w:val="21"/>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w:t>
            </w:r>
            <w:r>
              <w:rPr>
                <w:rFonts w:ascii="宋体" w:hAnsi="宋体"/>
                <w:szCs w:val="21"/>
              </w:rPr>
              <w:t>731323152</w:t>
            </w:r>
          </w:p>
        </w:tc>
        <w:tc>
          <w:tcPr>
            <w:tcW w:w="2970" w:type="dxa"/>
            <w:vAlign w:val="center"/>
          </w:tcPr>
          <w:p w:rsidR="00632314" w:rsidRDefault="00632314" w:rsidP="00632314">
            <w:pPr>
              <w:pStyle w:val="Default"/>
              <w:snapToGrid w:val="0"/>
              <w:spacing w:line="440" w:lineRule="exact"/>
              <w:rPr>
                <w:rFonts w:ascii="宋体" w:eastAsia="宋体" w:hAnsi="宋体" w:cs="Times New Roman"/>
                <w:kern w:val="2"/>
                <w:sz w:val="21"/>
                <w:szCs w:val="21"/>
              </w:rPr>
            </w:pPr>
            <w:r>
              <w:rPr>
                <w:rFonts w:ascii="宋体" w:eastAsia="宋体" w:hAnsi="宋体" w:cs="Times New Roman" w:hint="eastAsia"/>
                <w:kern w:val="2"/>
                <w:sz w:val="21"/>
                <w:szCs w:val="21"/>
              </w:rPr>
              <w:t>精细化学品配方设计原理</w:t>
            </w:r>
          </w:p>
        </w:tc>
        <w:tc>
          <w:tcPr>
            <w:tcW w:w="705"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32</w:t>
            </w:r>
          </w:p>
        </w:tc>
        <w:tc>
          <w:tcPr>
            <w:tcW w:w="723" w:type="dxa"/>
            <w:vAlign w:val="center"/>
          </w:tcPr>
          <w:p w:rsidR="00632314" w:rsidRDefault="00632314" w:rsidP="00632314">
            <w:pPr>
              <w:pStyle w:val="Default"/>
              <w:snapToGrid w:val="0"/>
              <w:spacing w:line="440" w:lineRule="exact"/>
              <w:jc w:val="center"/>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1</w:t>
            </w:r>
            <w:r>
              <w:rPr>
                <w:rFonts w:ascii="宋体" w:hAnsi="宋体"/>
                <w:szCs w:val="21"/>
              </w:rPr>
              <w:t>731323122</w:t>
            </w:r>
          </w:p>
        </w:tc>
        <w:tc>
          <w:tcPr>
            <w:tcW w:w="2970"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化工英语</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1</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snapToGrid w:val="0"/>
              <w:spacing w:line="440" w:lineRule="exact"/>
              <w:rPr>
                <w:rFonts w:ascii="宋体" w:hAnsi="宋体"/>
                <w:szCs w:val="21"/>
              </w:rPr>
            </w:pPr>
            <w:r>
              <w:rPr>
                <w:rFonts w:ascii="宋体" w:hAnsi="宋体"/>
                <w:szCs w:val="21"/>
              </w:rPr>
              <w:t>1231312082</w:t>
            </w:r>
          </w:p>
        </w:tc>
        <w:tc>
          <w:tcPr>
            <w:tcW w:w="2970" w:type="dxa"/>
            <w:vAlign w:val="center"/>
          </w:tcPr>
          <w:p w:rsidR="00632314" w:rsidRDefault="00632314" w:rsidP="009014C7">
            <w:pPr>
              <w:adjustRightInd w:val="0"/>
              <w:snapToGrid w:val="0"/>
              <w:spacing w:line="440" w:lineRule="exact"/>
              <w:rPr>
                <w:rFonts w:ascii="宋体" w:hAnsi="宋体" w:cs="楷体_GB2312"/>
                <w:szCs w:val="21"/>
              </w:rPr>
            </w:pPr>
            <w:r>
              <w:rPr>
                <w:rFonts w:ascii="宋体" w:hAnsi="宋体" w:hint="eastAsia"/>
                <w:szCs w:val="21"/>
              </w:rPr>
              <w:t>有机化合物分离分析技术</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snapToGrid w:val="0"/>
              <w:spacing w:line="440" w:lineRule="exact"/>
              <w:rPr>
                <w:rFonts w:ascii="宋体" w:hAnsi="宋体"/>
                <w:szCs w:val="21"/>
              </w:rPr>
            </w:pPr>
            <w:r>
              <w:rPr>
                <w:rFonts w:ascii="宋体" w:hAnsi="宋体" w:hint="eastAsia"/>
                <w:szCs w:val="21"/>
              </w:rPr>
              <w:t>1231323272</w:t>
            </w:r>
          </w:p>
        </w:tc>
        <w:tc>
          <w:tcPr>
            <w:tcW w:w="2970"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荧光探针技术</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r>
      <w:tr w:rsidR="00632314" w:rsidTr="0007639D">
        <w:trPr>
          <w:cantSplit/>
          <w:trHeight w:val="442"/>
          <w:jc w:val="center"/>
        </w:trPr>
        <w:tc>
          <w:tcPr>
            <w:tcW w:w="662" w:type="dxa"/>
            <w:vMerge/>
            <w:vAlign w:val="center"/>
          </w:tcPr>
          <w:p w:rsidR="00632314" w:rsidRDefault="00632314" w:rsidP="009014C7">
            <w:pPr>
              <w:adjustRightInd w:val="0"/>
              <w:snapToGrid w:val="0"/>
              <w:spacing w:line="440" w:lineRule="exact"/>
              <w:jc w:val="center"/>
              <w:rPr>
                <w:rFonts w:ascii="宋体" w:hAnsi="宋体"/>
                <w:szCs w:val="21"/>
              </w:rPr>
            </w:pPr>
          </w:p>
        </w:tc>
        <w:tc>
          <w:tcPr>
            <w:tcW w:w="1217" w:type="dxa"/>
            <w:vMerge/>
            <w:vAlign w:val="center"/>
          </w:tcPr>
          <w:p w:rsidR="00632314" w:rsidRDefault="00632314" w:rsidP="009014C7">
            <w:pPr>
              <w:adjustRightInd w:val="0"/>
              <w:snapToGrid w:val="0"/>
              <w:spacing w:line="440" w:lineRule="exact"/>
              <w:jc w:val="center"/>
              <w:rPr>
                <w:rFonts w:ascii="宋体" w:hAnsi="宋体"/>
                <w:szCs w:val="21"/>
              </w:rPr>
            </w:pPr>
          </w:p>
        </w:tc>
        <w:tc>
          <w:tcPr>
            <w:tcW w:w="1415" w:type="dxa"/>
            <w:vAlign w:val="center"/>
          </w:tcPr>
          <w:p w:rsidR="00632314" w:rsidRDefault="00632314" w:rsidP="009014C7">
            <w:pPr>
              <w:snapToGrid w:val="0"/>
              <w:spacing w:line="440" w:lineRule="exact"/>
              <w:rPr>
                <w:rFonts w:ascii="宋体" w:hAnsi="宋体"/>
                <w:szCs w:val="21"/>
              </w:rPr>
            </w:pPr>
            <w:r>
              <w:rPr>
                <w:rFonts w:ascii="宋体" w:hAnsi="宋体" w:hint="eastAsia"/>
                <w:szCs w:val="21"/>
              </w:rPr>
              <w:t>1231323222</w:t>
            </w:r>
          </w:p>
        </w:tc>
        <w:tc>
          <w:tcPr>
            <w:tcW w:w="2970" w:type="dxa"/>
            <w:vAlign w:val="center"/>
          </w:tcPr>
          <w:p w:rsidR="00632314" w:rsidRDefault="00632314" w:rsidP="009014C7">
            <w:pPr>
              <w:adjustRightInd w:val="0"/>
              <w:snapToGrid w:val="0"/>
              <w:spacing w:line="440" w:lineRule="exact"/>
              <w:rPr>
                <w:rFonts w:ascii="宋体" w:hAnsi="宋体"/>
                <w:szCs w:val="21"/>
              </w:rPr>
            </w:pPr>
            <w:r>
              <w:rPr>
                <w:rFonts w:ascii="宋体" w:hAnsi="宋体" w:hint="eastAsia"/>
                <w:szCs w:val="21"/>
              </w:rPr>
              <w:t>结构化学</w:t>
            </w:r>
          </w:p>
        </w:tc>
        <w:tc>
          <w:tcPr>
            <w:tcW w:w="705"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32</w:t>
            </w:r>
          </w:p>
        </w:tc>
        <w:tc>
          <w:tcPr>
            <w:tcW w:w="723"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c>
          <w:tcPr>
            <w:tcW w:w="1150" w:type="dxa"/>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2</w:t>
            </w:r>
          </w:p>
        </w:tc>
      </w:tr>
      <w:tr w:rsidR="00632314" w:rsidTr="0007639D">
        <w:trPr>
          <w:cantSplit/>
          <w:trHeight w:val="442"/>
          <w:jc w:val="center"/>
        </w:trPr>
        <w:tc>
          <w:tcPr>
            <w:tcW w:w="8842" w:type="dxa"/>
            <w:gridSpan w:val="7"/>
            <w:vAlign w:val="center"/>
          </w:tcPr>
          <w:p w:rsidR="00632314" w:rsidRDefault="00632314" w:rsidP="009014C7">
            <w:pPr>
              <w:adjustRightInd w:val="0"/>
              <w:snapToGrid w:val="0"/>
              <w:spacing w:line="440" w:lineRule="exact"/>
              <w:jc w:val="center"/>
              <w:rPr>
                <w:rFonts w:ascii="宋体" w:hAnsi="宋体"/>
                <w:szCs w:val="21"/>
              </w:rPr>
            </w:pPr>
            <w:r>
              <w:rPr>
                <w:rFonts w:ascii="宋体" w:hAnsi="宋体" w:hint="eastAsia"/>
                <w:szCs w:val="21"/>
              </w:rPr>
              <w:t>总学分 ≥32学分</w:t>
            </w:r>
          </w:p>
        </w:tc>
      </w:tr>
    </w:tbl>
    <w:p w:rsidR="00487AA2" w:rsidRDefault="00F2501E">
      <w:pPr>
        <w:rPr>
          <w:rFonts w:ascii="黑体" w:eastAsia="黑体"/>
          <w:sz w:val="28"/>
          <w:szCs w:val="28"/>
        </w:rPr>
      </w:pPr>
      <w:bookmarkStart w:id="1" w:name="_GoBack"/>
      <w:bookmarkEnd w:id="1"/>
      <w:r>
        <w:rPr>
          <w:rFonts w:ascii="黑体" w:eastAsia="黑体" w:hint="eastAsia"/>
          <w:sz w:val="28"/>
          <w:szCs w:val="28"/>
        </w:rPr>
        <w:lastRenderedPageBreak/>
        <w:t>五、必修环节</w:t>
      </w:r>
    </w:p>
    <w:p w:rsidR="00487AA2" w:rsidRDefault="00F2501E">
      <w:pPr>
        <w:widowControl/>
        <w:tabs>
          <w:tab w:val="left" w:pos="1318"/>
        </w:tabs>
        <w:spacing w:line="360" w:lineRule="auto"/>
        <w:ind w:firstLineChars="200" w:firstLine="560"/>
        <w:rPr>
          <w:rFonts w:ascii="仿宋_GB2312" w:eastAsia="仿宋_GB2312"/>
          <w:sz w:val="28"/>
          <w:szCs w:val="28"/>
        </w:rPr>
      </w:pPr>
      <w:r>
        <w:rPr>
          <w:rFonts w:ascii="仿宋_GB2312" w:eastAsia="仿宋_GB2312" w:hint="eastAsia"/>
          <w:sz w:val="28"/>
          <w:szCs w:val="28"/>
        </w:rPr>
        <w:t>工程类硕士专业学位研究生在学期间要完成专业实践环节，可采用集中时间和分段时间相结合的方式，原则上应在完成全部课程学习后方可进入专业实践阶段，专业学位研究生要求不少于半年的专业实践。具有两年及以上企业工作经历的研究生专业实践应不少于6个月，不具有2年企业工作经历的研究生专业实践时间应不少于1年。非全日制研究生专业实践可结合自身工作岗位任务开展。专业实践应有明确的任务要求和考核指标，实践成果能够反映研究生在工程能力和工程素养方面取得的成效。专业实践完成后需登录研究生管理信息系统在线提交专业实践学习报告，经导师考核合格后获得相应学分。</w:t>
      </w:r>
    </w:p>
    <w:p w:rsidR="00487AA2" w:rsidRDefault="00F2501E">
      <w:pPr>
        <w:widowControl/>
        <w:tabs>
          <w:tab w:val="left" w:pos="1318"/>
        </w:tabs>
        <w:spacing w:line="360" w:lineRule="auto"/>
        <w:ind w:firstLineChars="200" w:firstLine="560"/>
        <w:rPr>
          <w:rFonts w:ascii="仿宋_GB2312" w:eastAsia="仿宋_GB2312"/>
          <w:sz w:val="28"/>
          <w:szCs w:val="28"/>
        </w:rPr>
      </w:pPr>
      <w:r>
        <w:rPr>
          <w:rFonts w:ascii="仿宋_GB2312" w:eastAsia="仿宋_GB2312" w:hint="eastAsia"/>
          <w:sz w:val="28"/>
          <w:szCs w:val="28"/>
        </w:rPr>
        <w:t>材料与化工专业研究生所在各学院开展校企联合培养，充分调研企业积极性，吸收企业优质教育资源参与研究生教育体系，发挥企业在人才培养中的重要作用，推动产学结合，协同育人，同时鼓励培养单位与企业共建联合培养基地，探索合作共赢的</w:t>
      </w:r>
      <w:proofErr w:type="gramStart"/>
      <w:r>
        <w:rPr>
          <w:rFonts w:ascii="仿宋_GB2312" w:eastAsia="仿宋_GB2312" w:hint="eastAsia"/>
          <w:sz w:val="28"/>
          <w:szCs w:val="28"/>
        </w:rPr>
        <w:t>长效保障</w:t>
      </w:r>
      <w:proofErr w:type="gramEnd"/>
      <w:r>
        <w:rPr>
          <w:rFonts w:ascii="仿宋_GB2312" w:eastAsia="仿宋_GB2312" w:hint="eastAsia"/>
          <w:sz w:val="28"/>
          <w:szCs w:val="28"/>
        </w:rPr>
        <w:t>机制和高效的运行管理制度。</w:t>
      </w:r>
    </w:p>
    <w:p w:rsidR="00487AA2" w:rsidRDefault="00F2501E">
      <w:pPr>
        <w:rPr>
          <w:rFonts w:ascii="黑体" w:eastAsia="黑体"/>
          <w:sz w:val="28"/>
          <w:szCs w:val="28"/>
        </w:rPr>
      </w:pPr>
      <w:r>
        <w:rPr>
          <w:rFonts w:ascii="黑体" w:eastAsia="黑体" w:hint="eastAsia"/>
          <w:sz w:val="28"/>
          <w:szCs w:val="28"/>
        </w:rPr>
        <w:t>六、补修课程</w:t>
      </w:r>
    </w:p>
    <w:p w:rsidR="00487AA2" w:rsidRDefault="00F2501E">
      <w:pPr>
        <w:ind w:firstLineChars="200" w:firstLine="560"/>
        <w:rPr>
          <w:rFonts w:ascii="仿宋_GB2312" w:eastAsia="仿宋_GB2312" w:hAnsi="宋体"/>
          <w:sz w:val="28"/>
        </w:rPr>
      </w:pPr>
      <w:r>
        <w:rPr>
          <w:rFonts w:ascii="仿宋_GB2312" w:eastAsia="仿宋_GB2312" w:hint="eastAsia"/>
          <w:sz w:val="28"/>
          <w:szCs w:val="28"/>
        </w:rPr>
        <w:t>凡在本学科上欠缺本科层次专业基础的硕士研究生，一般应在导师的指导下补修有关课程。补修课不记入研究生阶段的总学分。成绩单由学生所在培养单位留存。</w:t>
      </w:r>
    </w:p>
    <w:p w:rsidR="00487AA2" w:rsidRDefault="00F2501E">
      <w:pPr>
        <w:rPr>
          <w:rFonts w:ascii="黑体" w:eastAsia="黑体"/>
          <w:sz w:val="28"/>
          <w:szCs w:val="28"/>
        </w:rPr>
      </w:pPr>
      <w:r>
        <w:rPr>
          <w:rFonts w:ascii="黑体" w:eastAsia="黑体" w:hint="eastAsia"/>
          <w:sz w:val="28"/>
          <w:szCs w:val="28"/>
        </w:rPr>
        <w:t>七、学位论文工作</w:t>
      </w:r>
    </w:p>
    <w:p w:rsidR="00487AA2" w:rsidRDefault="00F2501E">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、学位论文工作时间安排及要求</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）文献阅读与选题报告</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lastRenderedPageBreak/>
        <w:t>学位论文研究工作一般应与专业实践相结合，时间不少于</w:t>
      </w:r>
      <w:r>
        <w:rPr>
          <w:rFonts w:ascii="仿宋_GB2312" w:eastAsia="仿宋_GB2312"/>
          <w:sz w:val="28"/>
          <w:szCs w:val="28"/>
        </w:rPr>
        <w:t>1</w:t>
      </w:r>
      <w:r>
        <w:rPr>
          <w:rFonts w:ascii="仿宋_GB2312" w:eastAsia="仿宋_GB2312" w:hint="eastAsia"/>
          <w:sz w:val="28"/>
          <w:szCs w:val="28"/>
        </w:rPr>
        <w:t>年。专业学位研究生学位论文选题工作在导师指导下在第三学期进行。通过查阅相关研究方向一定数量的国内外文献资料，开展行（企）业生产实际，充分了解拟选课题国内外的研究现状、水平、生产发展及存在问题。选题应与来源于工程实际或者具有明确的工程应用背景，可以使一个完整的工程技术项目的设计或研究课题，可以是技术攻关、技术改造专题，可以是新工艺、新设备、新材料、新产品的研制与开发等。学位论文选题初步确定后，以专业学位方向为单位统一进行开题报告会，由研究生向开题报告专家指导审核小组就选题的目的、意义、研究内容、预期目标、研究方法、课题条件及相关专业学位领域目前国内外的发展和动态等</w:t>
      </w:r>
      <w:proofErr w:type="gramStart"/>
      <w:r>
        <w:rPr>
          <w:rFonts w:ascii="仿宋_GB2312" w:eastAsia="仿宋_GB2312" w:hint="eastAsia"/>
          <w:sz w:val="28"/>
          <w:szCs w:val="28"/>
        </w:rPr>
        <w:t>作出</w:t>
      </w:r>
      <w:proofErr w:type="gramEnd"/>
      <w:r>
        <w:rPr>
          <w:rFonts w:ascii="仿宋_GB2312" w:eastAsia="仿宋_GB2312" w:hint="eastAsia"/>
          <w:sz w:val="28"/>
          <w:szCs w:val="28"/>
        </w:rPr>
        <w:t>汇报，开题报告专家指导审核小组进行认真审议并提出意见。并依照《天津工业大学全日制硕士专业学位研究生课题研究选题报告及论文工作计划表》提交开题报告书。</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）课题研究与中期阶段性报告</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课题研究阶段性报告是提高专业学位研究生学位论文质量的重要环节，有利于及时对学位论文课题研究工作进行总结和完善。研究生在课题研究中期（一般在第四学期）应做一次课题研究阶段性报告并填写《天津工业大学全日制硕士专业学位研究生课题研究阶段性报告记录表》，在答辩结束后与学位申请审核材料一起交研究生院备案。报告会由导师负责安排，相关专家负责审定。</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）论文撰写与论文答辩</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学位论文应在导师的指导下由研究生独立完成。论文定稿后于第五</w:t>
      </w:r>
      <w:r>
        <w:rPr>
          <w:rFonts w:ascii="仿宋_GB2312" w:eastAsia="仿宋_GB2312" w:hint="eastAsia"/>
          <w:sz w:val="28"/>
          <w:szCs w:val="28"/>
        </w:rPr>
        <w:lastRenderedPageBreak/>
        <w:t>或</w:t>
      </w:r>
      <w:proofErr w:type="gramStart"/>
      <w:r>
        <w:rPr>
          <w:rFonts w:ascii="仿宋_GB2312" w:eastAsia="仿宋_GB2312" w:hint="eastAsia"/>
          <w:sz w:val="28"/>
          <w:szCs w:val="28"/>
        </w:rPr>
        <w:t>第六学期末由</w:t>
      </w:r>
      <w:proofErr w:type="gramEnd"/>
      <w:r>
        <w:rPr>
          <w:rFonts w:ascii="仿宋_GB2312" w:eastAsia="仿宋_GB2312" w:hint="eastAsia"/>
          <w:sz w:val="28"/>
          <w:szCs w:val="28"/>
        </w:rPr>
        <w:t>学生所在培养单位安排进行学位论文评阅、举行学位论文答辩会。具体论文评阅与答辩要求参见《天津工业大学硕士、博士学位工作实施细则》（津工大</w:t>
      </w:r>
      <w:r>
        <w:rPr>
          <w:rFonts w:ascii="仿宋_GB2312" w:eastAsia="仿宋_GB2312"/>
          <w:sz w:val="28"/>
          <w:szCs w:val="28"/>
        </w:rPr>
        <w:t>[2018]285</w:t>
      </w:r>
      <w:r>
        <w:rPr>
          <w:rFonts w:ascii="仿宋_GB2312" w:eastAsia="仿宋_GB2312" w:hint="eastAsia"/>
          <w:sz w:val="28"/>
          <w:szCs w:val="28"/>
        </w:rPr>
        <w:t>号）。</w:t>
      </w:r>
    </w:p>
    <w:p w:rsidR="00487AA2" w:rsidRDefault="00F2501E">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、学位论文的基本要求</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学位论文的基本要求参见《天津工业大学硕士、博士学位工作实施细则（</w:t>
      </w:r>
      <w:r>
        <w:rPr>
          <w:rFonts w:ascii="仿宋_GB2312" w:eastAsia="仿宋_GB2312"/>
          <w:sz w:val="28"/>
          <w:szCs w:val="28"/>
        </w:rPr>
        <w:t>2018</w:t>
      </w:r>
      <w:r>
        <w:rPr>
          <w:rFonts w:ascii="仿宋_GB2312" w:eastAsia="仿宋_GB2312" w:hint="eastAsia"/>
          <w:sz w:val="28"/>
          <w:szCs w:val="28"/>
        </w:rPr>
        <w:t>年修订）》（津工大</w:t>
      </w:r>
      <w:r>
        <w:rPr>
          <w:rFonts w:ascii="仿宋_GB2312" w:eastAsia="仿宋_GB2312"/>
          <w:sz w:val="28"/>
          <w:szCs w:val="28"/>
        </w:rPr>
        <w:t>[2018]285</w:t>
      </w:r>
      <w:r>
        <w:rPr>
          <w:rFonts w:ascii="仿宋_GB2312" w:eastAsia="仿宋_GB2312" w:hint="eastAsia"/>
          <w:sz w:val="28"/>
          <w:szCs w:val="28"/>
        </w:rPr>
        <w:t>号）以及《天津工业大学关于硕士、博士学位论文统一格式的规定》（津工大</w:t>
      </w:r>
      <w:r>
        <w:rPr>
          <w:rFonts w:ascii="仿宋_GB2312" w:eastAsia="仿宋_GB2312"/>
          <w:sz w:val="28"/>
          <w:szCs w:val="28"/>
        </w:rPr>
        <w:t>[2018]286</w:t>
      </w:r>
      <w:r>
        <w:rPr>
          <w:rFonts w:ascii="仿宋_GB2312" w:eastAsia="仿宋_GB2312" w:hint="eastAsia"/>
          <w:sz w:val="28"/>
          <w:szCs w:val="28"/>
        </w:rPr>
        <w:t>号）。学位论文可采用产品研发、工程规划、工程设计、应用研究、工程</w:t>
      </w:r>
      <w:r>
        <w:rPr>
          <w:rFonts w:ascii="仿宋_GB2312" w:eastAsia="仿宋_GB2312"/>
          <w:sz w:val="28"/>
          <w:szCs w:val="28"/>
        </w:rPr>
        <w:t>/</w:t>
      </w:r>
      <w:r>
        <w:rPr>
          <w:rFonts w:ascii="仿宋_GB2312" w:eastAsia="仿宋_GB2312" w:hint="eastAsia"/>
          <w:sz w:val="28"/>
          <w:szCs w:val="28"/>
        </w:rPr>
        <w:t>项目管理、调研报告等多种形式。</w:t>
      </w:r>
    </w:p>
    <w:p w:rsidR="00487AA2" w:rsidRDefault="00F2501E">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、发表学术论文要求</w:t>
      </w:r>
    </w:p>
    <w:p w:rsidR="00487AA2" w:rsidRDefault="00F2501E">
      <w:pPr>
        <w:ind w:firstLine="560"/>
        <w:rPr>
          <w:rFonts w:ascii="仿宋" w:eastAsia="仿宋" w:hAnsi="仿宋" w:cs="宋体"/>
          <w:b/>
          <w:bCs/>
          <w:sz w:val="28"/>
        </w:rPr>
      </w:pPr>
      <w:r>
        <w:rPr>
          <w:rFonts w:ascii="仿宋" w:eastAsia="仿宋" w:hAnsi="仿宋" w:cs="宋体" w:hint="eastAsia"/>
          <w:b/>
          <w:bCs/>
          <w:sz w:val="28"/>
        </w:rPr>
        <w:t>材料与化工（纺织领域）专业学位研究生，符合下列条件之一者可视为达到在学期间学术成果的最低要求：</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）在学期间，发表或录用</w:t>
      </w:r>
      <w:r>
        <w:rPr>
          <w:rFonts w:ascii="仿宋_GB2312" w:eastAsia="仿宋_GB2312"/>
          <w:sz w:val="28"/>
          <w:szCs w:val="28"/>
        </w:rPr>
        <w:t xml:space="preserve"> 1 </w:t>
      </w:r>
      <w:r>
        <w:rPr>
          <w:rFonts w:ascii="仿宋_GB2312" w:eastAsia="仿宋_GB2312" w:hint="eastAsia"/>
          <w:sz w:val="28"/>
          <w:szCs w:val="28"/>
        </w:rPr>
        <w:t>篇与纺织学科领域相关的学术期刊论文或国际国内会议论文；研究生发表或录用的学术论文均要求本人为第一作者或第二作者（第一作者必须为其第一指导教师或企业导师，或者是其校内导师指导小组成员的教师），作者中必须有其第一指导教师署名，且第一署名单位为天津工业大学。其它要求等同于学术型研究生发表或录用学术论文的要求。</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）在学期间，申请并公开与学位论文相关内容的发明专利</w:t>
      </w:r>
      <w:r>
        <w:rPr>
          <w:rFonts w:ascii="仿宋_GB2312" w:eastAsia="仿宋_GB2312"/>
          <w:sz w:val="28"/>
          <w:szCs w:val="28"/>
        </w:rPr>
        <w:t xml:space="preserve">2 </w:t>
      </w:r>
      <w:r>
        <w:rPr>
          <w:rFonts w:ascii="仿宋_GB2312" w:eastAsia="仿宋_GB2312" w:hint="eastAsia"/>
          <w:sz w:val="28"/>
          <w:szCs w:val="28"/>
        </w:rPr>
        <w:t>项，或获得授权的与学位论文相关内容的发明专利</w:t>
      </w:r>
      <w:r>
        <w:rPr>
          <w:rFonts w:ascii="仿宋_GB2312" w:eastAsia="仿宋_GB2312"/>
          <w:sz w:val="28"/>
          <w:szCs w:val="28"/>
        </w:rPr>
        <w:t>1</w:t>
      </w:r>
      <w:r>
        <w:rPr>
          <w:rFonts w:ascii="仿宋_GB2312" w:eastAsia="仿宋_GB2312" w:hint="eastAsia"/>
          <w:sz w:val="28"/>
          <w:szCs w:val="28"/>
        </w:rPr>
        <w:t>项，或获授权与学位论文相关内容的实用新型专利</w:t>
      </w:r>
      <w:r>
        <w:rPr>
          <w:rFonts w:ascii="仿宋_GB2312" w:eastAsia="仿宋_GB2312"/>
          <w:sz w:val="28"/>
          <w:szCs w:val="28"/>
        </w:rPr>
        <w:t xml:space="preserve"> 2 </w:t>
      </w:r>
      <w:r>
        <w:rPr>
          <w:rFonts w:ascii="仿宋_GB2312" w:eastAsia="仿宋_GB2312" w:hint="eastAsia"/>
          <w:sz w:val="28"/>
          <w:szCs w:val="28"/>
        </w:rPr>
        <w:t>项；研究生申请或授权发明专利的，须为第一发明人或排名前二（第一发明人须为其第一指导教师或企业导</w:t>
      </w:r>
      <w:r>
        <w:rPr>
          <w:rFonts w:ascii="仿宋_GB2312" w:eastAsia="仿宋_GB2312" w:hint="eastAsia"/>
          <w:sz w:val="28"/>
          <w:szCs w:val="28"/>
        </w:rPr>
        <w:lastRenderedPageBreak/>
        <w:t>师）；获授权实用新型专利的，须为第一发明人或第二发明人（第一发明人须为校内导师或企业导师）。</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）在学期间，</w:t>
      </w:r>
      <w:proofErr w:type="gramStart"/>
      <w:r>
        <w:rPr>
          <w:rFonts w:ascii="仿宋_GB2312" w:eastAsia="仿宋_GB2312" w:hint="eastAsia"/>
          <w:sz w:val="28"/>
          <w:szCs w:val="28"/>
        </w:rPr>
        <w:t>获司局级</w:t>
      </w:r>
      <w:proofErr w:type="gramEnd"/>
      <w:r>
        <w:rPr>
          <w:rFonts w:ascii="仿宋_GB2312" w:eastAsia="仿宋_GB2312" w:hint="eastAsia"/>
          <w:sz w:val="28"/>
          <w:szCs w:val="28"/>
        </w:rPr>
        <w:t>或由</w:t>
      </w:r>
      <w:proofErr w:type="gramStart"/>
      <w:r>
        <w:rPr>
          <w:rFonts w:ascii="仿宋_GB2312" w:eastAsia="仿宋_GB2312" w:hint="eastAsia"/>
          <w:sz w:val="28"/>
          <w:szCs w:val="28"/>
        </w:rPr>
        <w:t>一级行业</w:t>
      </w:r>
      <w:proofErr w:type="gramEnd"/>
      <w:r>
        <w:rPr>
          <w:rFonts w:ascii="仿宋_GB2312" w:eastAsia="仿宋_GB2312" w:hint="eastAsia"/>
          <w:sz w:val="28"/>
          <w:szCs w:val="28"/>
        </w:rPr>
        <w:t>协会分会及以上科技成果奖或创新创业竞赛奖</w:t>
      </w:r>
      <w:r>
        <w:rPr>
          <w:rFonts w:ascii="仿宋_GB2312" w:eastAsia="仿宋_GB2312"/>
          <w:sz w:val="28"/>
          <w:szCs w:val="28"/>
        </w:rPr>
        <w:t xml:space="preserve"> 1 </w:t>
      </w:r>
      <w:r>
        <w:rPr>
          <w:rFonts w:ascii="仿宋_GB2312" w:eastAsia="仿宋_GB2312" w:hint="eastAsia"/>
          <w:sz w:val="28"/>
          <w:szCs w:val="28"/>
        </w:rPr>
        <w:t>项或国际竞赛获奖</w:t>
      </w:r>
      <w:r>
        <w:rPr>
          <w:rFonts w:ascii="仿宋_GB2312" w:eastAsia="仿宋_GB2312"/>
          <w:sz w:val="28"/>
          <w:szCs w:val="28"/>
        </w:rPr>
        <w:t xml:space="preserve"> 1 </w:t>
      </w:r>
      <w:r>
        <w:rPr>
          <w:rFonts w:ascii="仿宋_GB2312" w:eastAsia="仿宋_GB2312" w:hint="eastAsia"/>
          <w:sz w:val="28"/>
          <w:szCs w:val="28"/>
        </w:rPr>
        <w:t>项；</w:t>
      </w:r>
      <w:proofErr w:type="gramStart"/>
      <w:r>
        <w:rPr>
          <w:rFonts w:ascii="仿宋_GB2312" w:eastAsia="仿宋_GB2312" w:hint="eastAsia"/>
          <w:sz w:val="28"/>
          <w:szCs w:val="28"/>
        </w:rPr>
        <w:t>研究生获司局级</w:t>
      </w:r>
      <w:proofErr w:type="gramEnd"/>
      <w:r>
        <w:rPr>
          <w:rFonts w:ascii="仿宋_GB2312" w:eastAsia="仿宋_GB2312" w:hint="eastAsia"/>
          <w:sz w:val="28"/>
          <w:szCs w:val="28"/>
        </w:rPr>
        <w:t>或由</w:t>
      </w:r>
      <w:proofErr w:type="gramStart"/>
      <w:r>
        <w:rPr>
          <w:rFonts w:ascii="仿宋_GB2312" w:eastAsia="仿宋_GB2312" w:hint="eastAsia"/>
          <w:sz w:val="28"/>
          <w:szCs w:val="28"/>
        </w:rPr>
        <w:t>一级行业</w:t>
      </w:r>
      <w:proofErr w:type="gramEnd"/>
      <w:r>
        <w:rPr>
          <w:rFonts w:ascii="仿宋_GB2312" w:eastAsia="仿宋_GB2312" w:hint="eastAsia"/>
          <w:sz w:val="28"/>
          <w:szCs w:val="28"/>
        </w:rPr>
        <w:t>协会分会认定奖项的须排名第一；获省部级或由</w:t>
      </w:r>
      <w:proofErr w:type="gramStart"/>
      <w:r>
        <w:rPr>
          <w:rFonts w:ascii="仿宋_GB2312" w:eastAsia="仿宋_GB2312" w:hint="eastAsia"/>
          <w:sz w:val="28"/>
          <w:szCs w:val="28"/>
        </w:rPr>
        <w:t>一级行业</w:t>
      </w:r>
      <w:proofErr w:type="gramEnd"/>
      <w:r>
        <w:rPr>
          <w:rFonts w:ascii="仿宋_GB2312" w:eastAsia="仿宋_GB2312" w:hint="eastAsia"/>
          <w:sz w:val="28"/>
          <w:szCs w:val="28"/>
        </w:rPr>
        <w:t>协会认定奖项的须排名前三；获教育部或科技部奖项的须排名前五；获国家级奖项须排名前七。</w:t>
      </w:r>
      <w:r>
        <w:rPr>
          <w:rFonts w:ascii="仿宋_GB2312" w:eastAsia="仿宋_GB2312"/>
          <w:sz w:val="28"/>
          <w:szCs w:val="28"/>
        </w:rPr>
        <w:t xml:space="preserve"> </w:t>
      </w:r>
      <w:r>
        <w:rPr>
          <w:rFonts w:ascii="仿宋_GB2312" w:eastAsia="仿宋_GB2312" w:hint="eastAsia"/>
          <w:sz w:val="28"/>
          <w:szCs w:val="28"/>
        </w:rPr>
        <w:t>国际竞赛获奖须排名第一。</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）导师认可学术水平已达到要求，</w:t>
      </w:r>
      <w:proofErr w:type="gramStart"/>
      <w:r>
        <w:rPr>
          <w:rFonts w:ascii="仿宋_GB2312" w:eastAsia="仿宋_GB2312" w:hint="eastAsia"/>
          <w:sz w:val="28"/>
          <w:szCs w:val="28"/>
        </w:rPr>
        <w:t>盲审</w:t>
      </w:r>
      <w:proofErr w:type="gramEnd"/>
      <w:r>
        <w:rPr>
          <w:rFonts w:ascii="仿宋_GB2312" w:eastAsia="仿宋_GB2312"/>
          <w:sz w:val="28"/>
          <w:szCs w:val="28"/>
        </w:rPr>
        <w:t xml:space="preserve"> 3 </w:t>
      </w:r>
      <w:r>
        <w:rPr>
          <w:rFonts w:ascii="仿宋_GB2312" w:eastAsia="仿宋_GB2312" w:hint="eastAsia"/>
          <w:sz w:val="28"/>
          <w:szCs w:val="28"/>
        </w:rPr>
        <w:t>份学位论文，且结果均达到“良好”及以上水平，其中至少有一份为“优秀”。</w:t>
      </w:r>
    </w:p>
    <w:p w:rsidR="00487AA2" w:rsidRDefault="00F2501E">
      <w:pPr>
        <w:ind w:firstLineChars="200" w:firstLine="562"/>
        <w:rPr>
          <w:rFonts w:ascii="仿宋_GB2312" w:eastAsia="仿宋_GB2312"/>
          <w:b/>
          <w:bCs/>
          <w:strike/>
          <w:sz w:val="28"/>
          <w:szCs w:val="28"/>
        </w:rPr>
      </w:pPr>
      <w:r>
        <w:rPr>
          <w:rFonts w:ascii="仿宋" w:eastAsia="仿宋" w:hAnsi="仿宋" w:cs="宋体" w:hint="eastAsia"/>
          <w:b/>
          <w:bCs/>
          <w:sz w:val="28"/>
        </w:rPr>
        <w:t>材料与化工（材料领域）专业学位研究生，符合下列条件之一者可视为达到在学期间学术成果的最低要求：</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）在学期间或毕业后三年内在国内外合法期刊或全国及国际学术会议正式出版的会议论文集中，作为第一作者（或第二作者，第一作者为研究生导师或研究生指导小组老师）、且第一署名单位为天津工业大学发表</w:t>
      </w:r>
      <w:r>
        <w:rPr>
          <w:rFonts w:ascii="仿宋_GB2312" w:eastAsia="仿宋_GB2312"/>
          <w:sz w:val="28"/>
          <w:szCs w:val="28"/>
        </w:rPr>
        <w:t>1</w:t>
      </w:r>
      <w:r>
        <w:rPr>
          <w:rFonts w:ascii="仿宋_GB2312" w:eastAsia="仿宋_GB2312" w:hint="eastAsia"/>
          <w:sz w:val="28"/>
          <w:szCs w:val="28"/>
        </w:rPr>
        <w:t>篇与所申请学位学科领域相关的学术论文（要求学位审核前至少提交学术期刊编辑部有关学术论文已录用证明）。</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）在学期间或毕业后三年内在“中国科技论文在线”上以第一作者、且第一署名单位为天津工业大学发表</w:t>
      </w:r>
      <w:r>
        <w:rPr>
          <w:rFonts w:ascii="仿宋_GB2312" w:eastAsia="仿宋_GB2312"/>
          <w:sz w:val="28"/>
          <w:szCs w:val="28"/>
        </w:rPr>
        <w:t>1</w:t>
      </w:r>
      <w:r>
        <w:rPr>
          <w:rFonts w:ascii="仿宋_GB2312" w:eastAsia="仿宋_GB2312" w:hint="eastAsia"/>
          <w:sz w:val="28"/>
          <w:szCs w:val="28"/>
        </w:rPr>
        <w:t>篇与所申请学位学科领域相关的学术论文，且综合评价参考值为三星及以上（要求学位审核前提交已发表论文的刊载证明以及论文星级证明）。</w:t>
      </w:r>
    </w:p>
    <w:p w:rsidR="00487AA2" w:rsidRDefault="00F2501E">
      <w:pPr>
        <w:ind w:firstLineChars="200" w:firstLine="562"/>
        <w:rPr>
          <w:rFonts w:ascii="仿宋_GB2312" w:eastAsia="仿宋_GB2312"/>
          <w:b/>
          <w:bCs/>
          <w:strike/>
          <w:sz w:val="28"/>
          <w:szCs w:val="28"/>
        </w:rPr>
      </w:pPr>
      <w:r>
        <w:rPr>
          <w:rFonts w:ascii="仿宋" w:eastAsia="仿宋" w:hAnsi="仿宋" w:cs="宋体" w:hint="eastAsia"/>
          <w:b/>
          <w:bCs/>
          <w:sz w:val="28"/>
        </w:rPr>
        <w:t>材料与化工（化工领域）专业学位研究生，符合下列条件之一者可视为达到在学期间学术成果的最低要求：</w:t>
      </w:r>
    </w:p>
    <w:p w:rsidR="00487AA2" w:rsidRDefault="00F2501E">
      <w:pPr>
        <w:ind w:firstLineChars="200" w:firstLine="560"/>
        <w:rPr>
          <w:rFonts w:ascii="仿宋_GB2312" w:eastAsia="仿宋_GB2312"/>
          <w:sz w:val="28"/>
          <w:szCs w:val="28"/>
        </w:rPr>
      </w:pPr>
      <w:r>
        <w:rPr>
          <w:rFonts w:ascii="仿宋_GB2312" w:eastAsia="仿宋_GB2312"/>
          <w:sz w:val="28"/>
          <w:szCs w:val="28"/>
        </w:rPr>
        <w:lastRenderedPageBreak/>
        <w:t>(1)</w:t>
      </w:r>
      <w:r>
        <w:rPr>
          <w:rFonts w:ascii="仿宋_GB2312" w:eastAsia="仿宋_GB2312"/>
          <w:sz w:val="28"/>
          <w:szCs w:val="28"/>
        </w:rPr>
        <w:t> </w:t>
      </w:r>
      <w:r>
        <w:rPr>
          <w:rFonts w:ascii="仿宋_GB2312" w:eastAsia="仿宋_GB2312" w:hint="eastAsia"/>
          <w:sz w:val="28"/>
          <w:szCs w:val="28"/>
        </w:rPr>
        <w:t>论文课题来源于企业委托项目并取得明显成效。</w:t>
      </w:r>
    </w:p>
    <w:p w:rsidR="00487AA2" w:rsidRDefault="00F2501E">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发表或录用</w:t>
      </w:r>
      <w:r>
        <w:rPr>
          <w:rFonts w:ascii="仿宋_GB2312" w:eastAsia="仿宋_GB2312"/>
          <w:sz w:val="28"/>
          <w:szCs w:val="28"/>
        </w:rPr>
        <w:t>1</w:t>
      </w:r>
      <w:r>
        <w:rPr>
          <w:rFonts w:ascii="仿宋_GB2312" w:eastAsia="仿宋_GB2312" w:hint="eastAsia"/>
          <w:sz w:val="28"/>
          <w:szCs w:val="28"/>
        </w:rPr>
        <w:t>篇学术期刊论文。</w:t>
      </w:r>
    </w:p>
    <w:p w:rsidR="00487AA2" w:rsidRDefault="00F2501E">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申请发明专利一项。</w:t>
      </w:r>
    </w:p>
    <w:p w:rsidR="00487AA2" w:rsidRDefault="00F2501E">
      <w:pPr>
        <w:ind w:left="1"/>
        <w:rPr>
          <w:rFonts w:ascii="黑体" w:eastAsia="黑体"/>
          <w:sz w:val="28"/>
          <w:szCs w:val="28"/>
        </w:rPr>
      </w:pPr>
      <w:r>
        <w:rPr>
          <w:rFonts w:ascii="黑体" w:eastAsia="黑体" w:hint="eastAsia"/>
          <w:sz w:val="28"/>
          <w:szCs w:val="28"/>
        </w:rPr>
        <w:t>八、学习年限</w:t>
      </w:r>
    </w:p>
    <w:p w:rsidR="00487AA2" w:rsidRDefault="00F2501E">
      <w:pPr>
        <w:spacing w:line="360" w:lineRule="auto"/>
        <w:ind w:firstLineChars="200" w:firstLine="560"/>
        <w:rPr>
          <w:rFonts w:ascii="宋体"/>
          <w:iCs/>
          <w:sz w:val="24"/>
        </w:rPr>
      </w:pPr>
      <w:r>
        <w:rPr>
          <w:rFonts w:ascii="仿宋_GB2312" w:eastAsia="仿宋_GB2312" w:hint="eastAsia"/>
          <w:sz w:val="28"/>
          <w:szCs w:val="28"/>
        </w:rPr>
        <w:t>我校专业学位硕士研究生可采用全日制和非全日制两种学习方式，我校全日制专业学位硕士研究生学制一般为</w:t>
      </w:r>
      <w:r>
        <w:rPr>
          <w:rFonts w:ascii="仿宋_GB2312" w:eastAsia="仿宋_GB2312"/>
          <w:sz w:val="28"/>
          <w:szCs w:val="28"/>
        </w:rPr>
        <w:t>2.5</w:t>
      </w:r>
      <w:r>
        <w:rPr>
          <w:rFonts w:ascii="仿宋_GB2312" w:eastAsia="仿宋_GB2312" w:hint="eastAsia"/>
          <w:sz w:val="28"/>
          <w:szCs w:val="28"/>
        </w:rPr>
        <w:t>年，最长学习年限为</w:t>
      </w:r>
      <w:r>
        <w:rPr>
          <w:rFonts w:ascii="仿宋_GB2312" w:eastAsia="仿宋_GB2312"/>
          <w:sz w:val="28"/>
          <w:szCs w:val="28"/>
        </w:rPr>
        <w:t>4.5</w:t>
      </w:r>
      <w:r>
        <w:rPr>
          <w:rFonts w:ascii="仿宋_GB2312" w:eastAsia="仿宋_GB2312" w:hint="eastAsia"/>
          <w:sz w:val="28"/>
          <w:szCs w:val="28"/>
        </w:rPr>
        <w:t>年（含休学和保留学籍）。非全日制专业学位硕士研究生学制为</w:t>
      </w:r>
      <w:r>
        <w:rPr>
          <w:rFonts w:ascii="仿宋_GB2312" w:eastAsia="仿宋_GB2312"/>
          <w:sz w:val="28"/>
          <w:szCs w:val="28"/>
        </w:rPr>
        <w:t>3</w:t>
      </w:r>
      <w:r>
        <w:rPr>
          <w:rFonts w:ascii="仿宋_GB2312" w:eastAsia="仿宋_GB2312" w:hint="eastAsia"/>
          <w:sz w:val="28"/>
          <w:szCs w:val="28"/>
        </w:rPr>
        <w:t>年，最长学习年限为</w:t>
      </w:r>
      <w:r>
        <w:rPr>
          <w:rFonts w:ascii="仿宋_GB2312" w:eastAsia="仿宋_GB2312"/>
          <w:sz w:val="28"/>
          <w:szCs w:val="28"/>
        </w:rPr>
        <w:t>5</w:t>
      </w:r>
      <w:r>
        <w:rPr>
          <w:rFonts w:ascii="仿宋_GB2312" w:eastAsia="仿宋_GB2312" w:hint="eastAsia"/>
          <w:sz w:val="28"/>
          <w:szCs w:val="28"/>
        </w:rPr>
        <w:t>年（含休学和保留学籍）。</w:t>
      </w:r>
    </w:p>
    <w:p w:rsidR="00487AA2" w:rsidRDefault="00F2501E">
      <w:pPr>
        <w:rPr>
          <w:rFonts w:ascii="仿宋_GB2312" w:eastAsia="黑体"/>
          <w:sz w:val="28"/>
          <w:szCs w:val="28"/>
        </w:rPr>
      </w:pPr>
      <w:r>
        <w:rPr>
          <w:rFonts w:ascii="黑体" w:eastAsia="黑体" w:hint="eastAsia"/>
          <w:sz w:val="28"/>
          <w:szCs w:val="28"/>
        </w:rPr>
        <w:t>九、学位授予</w:t>
      </w:r>
    </w:p>
    <w:p w:rsidR="00487AA2" w:rsidRDefault="00F2501E">
      <w:pPr>
        <w:ind w:firstLineChars="200" w:firstLine="560"/>
        <w:rPr>
          <w:rFonts w:ascii="仿宋_GB2312" w:eastAsia="仿宋_GB2312"/>
          <w:sz w:val="28"/>
          <w:szCs w:val="28"/>
        </w:rPr>
      </w:pPr>
      <w:r>
        <w:rPr>
          <w:rFonts w:ascii="仿宋_GB2312" w:eastAsia="仿宋_GB2312" w:hint="eastAsia"/>
          <w:sz w:val="28"/>
          <w:szCs w:val="28"/>
        </w:rPr>
        <w:t>修满规定学分，通过学位论文答辩，研究生达到其所在材料与化工专业领域发表学术论文的标准，经学校学位评定委员会审核批准后，授予材料与化工专业硕士学位。</w:t>
      </w:r>
    </w:p>
    <w:sectPr w:rsidR="00487AA2">
      <w:footerReference w:type="even" r:id="rId8"/>
      <w:footerReference w:type="default" r:id="rId9"/>
      <w:pgSz w:w="11906" w:h="16838"/>
      <w:pgMar w:top="1440" w:right="1491" w:bottom="1440" w:left="1797"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A8E" w:rsidRDefault="00BD1A8E">
      <w:r>
        <w:separator/>
      </w:r>
    </w:p>
  </w:endnote>
  <w:endnote w:type="continuationSeparator" w:id="0">
    <w:p w:rsidR="00BD1A8E" w:rsidRDefault="00BD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C7" w:rsidRDefault="009014C7">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9014C7" w:rsidRDefault="009014C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C7" w:rsidRDefault="009014C7">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07639D">
      <w:rPr>
        <w:rStyle w:val="a7"/>
        <w:noProof/>
      </w:rPr>
      <w:t>24</w:t>
    </w:r>
    <w:r>
      <w:rPr>
        <w:rStyle w:val="a7"/>
      </w:rPr>
      <w:fldChar w:fldCharType="end"/>
    </w:r>
  </w:p>
  <w:p w:rsidR="009014C7" w:rsidRDefault="009014C7">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A8E" w:rsidRDefault="00BD1A8E">
      <w:r>
        <w:separator/>
      </w:r>
    </w:p>
  </w:footnote>
  <w:footnote w:type="continuationSeparator" w:id="0">
    <w:p w:rsidR="00BD1A8E" w:rsidRDefault="00BD1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4E1513"/>
    <w:multiLevelType w:val="singleLevel"/>
    <w:tmpl w:val="D64E1513"/>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75"/>
    <w:rsid w:val="00000BBD"/>
    <w:rsid w:val="00005FCA"/>
    <w:rsid w:val="000327DF"/>
    <w:rsid w:val="00050339"/>
    <w:rsid w:val="000632A6"/>
    <w:rsid w:val="000724D8"/>
    <w:rsid w:val="0007639D"/>
    <w:rsid w:val="000810D9"/>
    <w:rsid w:val="00083A49"/>
    <w:rsid w:val="0009527C"/>
    <w:rsid w:val="000C6F28"/>
    <w:rsid w:val="000E26A6"/>
    <w:rsid w:val="00147B99"/>
    <w:rsid w:val="0017663E"/>
    <w:rsid w:val="00181CC9"/>
    <w:rsid w:val="001865F2"/>
    <w:rsid w:val="001A259E"/>
    <w:rsid w:val="001E2A4C"/>
    <w:rsid w:val="001F05C6"/>
    <w:rsid w:val="001F2BA7"/>
    <w:rsid w:val="002602BD"/>
    <w:rsid w:val="00266772"/>
    <w:rsid w:val="0029323E"/>
    <w:rsid w:val="002A062C"/>
    <w:rsid w:val="002A153C"/>
    <w:rsid w:val="002B3EB8"/>
    <w:rsid w:val="002E5705"/>
    <w:rsid w:val="002E763B"/>
    <w:rsid w:val="00325A2C"/>
    <w:rsid w:val="00334758"/>
    <w:rsid w:val="00347D99"/>
    <w:rsid w:val="003932A9"/>
    <w:rsid w:val="003B04A7"/>
    <w:rsid w:val="003D3C6D"/>
    <w:rsid w:val="003E1F10"/>
    <w:rsid w:val="003E657F"/>
    <w:rsid w:val="00406798"/>
    <w:rsid w:val="00444BA2"/>
    <w:rsid w:val="00445BAC"/>
    <w:rsid w:val="004535BC"/>
    <w:rsid w:val="004741F2"/>
    <w:rsid w:val="00475A79"/>
    <w:rsid w:val="00487AA2"/>
    <w:rsid w:val="00497464"/>
    <w:rsid w:val="004B0FC6"/>
    <w:rsid w:val="004C1639"/>
    <w:rsid w:val="004C7A8A"/>
    <w:rsid w:val="004D14D0"/>
    <w:rsid w:val="00505246"/>
    <w:rsid w:val="00515C13"/>
    <w:rsid w:val="0052015E"/>
    <w:rsid w:val="00521207"/>
    <w:rsid w:val="00524B66"/>
    <w:rsid w:val="00530BD6"/>
    <w:rsid w:val="00541427"/>
    <w:rsid w:val="00554875"/>
    <w:rsid w:val="00560B35"/>
    <w:rsid w:val="00576361"/>
    <w:rsid w:val="0058533D"/>
    <w:rsid w:val="00587ED9"/>
    <w:rsid w:val="005A472C"/>
    <w:rsid w:val="005B1A22"/>
    <w:rsid w:val="005C3109"/>
    <w:rsid w:val="005C675A"/>
    <w:rsid w:val="005D7B96"/>
    <w:rsid w:val="005E11F5"/>
    <w:rsid w:val="005F39DB"/>
    <w:rsid w:val="00610953"/>
    <w:rsid w:val="006237BE"/>
    <w:rsid w:val="00632314"/>
    <w:rsid w:val="0063386B"/>
    <w:rsid w:val="00634F20"/>
    <w:rsid w:val="00654B56"/>
    <w:rsid w:val="006910DB"/>
    <w:rsid w:val="006B196E"/>
    <w:rsid w:val="006B3DCD"/>
    <w:rsid w:val="006D27DB"/>
    <w:rsid w:val="006D2EF8"/>
    <w:rsid w:val="006D365E"/>
    <w:rsid w:val="006F1B60"/>
    <w:rsid w:val="006F7171"/>
    <w:rsid w:val="00727E81"/>
    <w:rsid w:val="00734D57"/>
    <w:rsid w:val="00744E5E"/>
    <w:rsid w:val="00760B23"/>
    <w:rsid w:val="00766240"/>
    <w:rsid w:val="00772993"/>
    <w:rsid w:val="00781D4E"/>
    <w:rsid w:val="0078534B"/>
    <w:rsid w:val="007B19DD"/>
    <w:rsid w:val="007C6061"/>
    <w:rsid w:val="007D0D16"/>
    <w:rsid w:val="007D4E99"/>
    <w:rsid w:val="00812196"/>
    <w:rsid w:val="008168D5"/>
    <w:rsid w:val="00827FB5"/>
    <w:rsid w:val="008338C1"/>
    <w:rsid w:val="00855C4E"/>
    <w:rsid w:val="008A6E44"/>
    <w:rsid w:val="008B61DC"/>
    <w:rsid w:val="008E737D"/>
    <w:rsid w:val="008F6F91"/>
    <w:rsid w:val="009014C7"/>
    <w:rsid w:val="00922110"/>
    <w:rsid w:val="00934C04"/>
    <w:rsid w:val="00951716"/>
    <w:rsid w:val="00965B8A"/>
    <w:rsid w:val="00974D76"/>
    <w:rsid w:val="009979C8"/>
    <w:rsid w:val="009A7CD7"/>
    <w:rsid w:val="009C7F9C"/>
    <w:rsid w:val="009E3B9C"/>
    <w:rsid w:val="00A11E58"/>
    <w:rsid w:val="00A21F3B"/>
    <w:rsid w:val="00A22559"/>
    <w:rsid w:val="00A41111"/>
    <w:rsid w:val="00A55C3E"/>
    <w:rsid w:val="00A66D91"/>
    <w:rsid w:val="00A70329"/>
    <w:rsid w:val="00AC4203"/>
    <w:rsid w:val="00AD0471"/>
    <w:rsid w:val="00AD2BA7"/>
    <w:rsid w:val="00AE3135"/>
    <w:rsid w:val="00AE702C"/>
    <w:rsid w:val="00AF1F44"/>
    <w:rsid w:val="00B27004"/>
    <w:rsid w:val="00B41967"/>
    <w:rsid w:val="00B46AD3"/>
    <w:rsid w:val="00B910B0"/>
    <w:rsid w:val="00B928D0"/>
    <w:rsid w:val="00B941DB"/>
    <w:rsid w:val="00BB5D93"/>
    <w:rsid w:val="00BD1A8E"/>
    <w:rsid w:val="00BD342D"/>
    <w:rsid w:val="00BD43A3"/>
    <w:rsid w:val="00C02152"/>
    <w:rsid w:val="00C53342"/>
    <w:rsid w:val="00C556AE"/>
    <w:rsid w:val="00C663CE"/>
    <w:rsid w:val="00C8083E"/>
    <w:rsid w:val="00C92775"/>
    <w:rsid w:val="00CB17B7"/>
    <w:rsid w:val="00CC6D1D"/>
    <w:rsid w:val="00CD3AD0"/>
    <w:rsid w:val="00CF3131"/>
    <w:rsid w:val="00D0596D"/>
    <w:rsid w:val="00D30CC3"/>
    <w:rsid w:val="00D40229"/>
    <w:rsid w:val="00D74C10"/>
    <w:rsid w:val="00D865FC"/>
    <w:rsid w:val="00DA1350"/>
    <w:rsid w:val="00DF769A"/>
    <w:rsid w:val="00E07475"/>
    <w:rsid w:val="00E105FB"/>
    <w:rsid w:val="00E37586"/>
    <w:rsid w:val="00E50635"/>
    <w:rsid w:val="00E5548C"/>
    <w:rsid w:val="00E600BE"/>
    <w:rsid w:val="00E65EE5"/>
    <w:rsid w:val="00E72708"/>
    <w:rsid w:val="00E905ED"/>
    <w:rsid w:val="00E97EC3"/>
    <w:rsid w:val="00EA2948"/>
    <w:rsid w:val="00F10E22"/>
    <w:rsid w:val="00F21A71"/>
    <w:rsid w:val="00F2501E"/>
    <w:rsid w:val="00F27B64"/>
    <w:rsid w:val="00F44667"/>
    <w:rsid w:val="00F51FC8"/>
    <w:rsid w:val="00F55180"/>
    <w:rsid w:val="00F650C2"/>
    <w:rsid w:val="00F65EB4"/>
    <w:rsid w:val="00F72EE6"/>
    <w:rsid w:val="00F9113D"/>
    <w:rsid w:val="00FC1530"/>
    <w:rsid w:val="00FC6FE2"/>
    <w:rsid w:val="00FF21F9"/>
    <w:rsid w:val="115542F4"/>
    <w:rsid w:val="12133B6E"/>
    <w:rsid w:val="131221AE"/>
    <w:rsid w:val="18226C28"/>
    <w:rsid w:val="247F0311"/>
    <w:rsid w:val="338E184F"/>
    <w:rsid w:val="47921D98"/>
    <w:rsid w:val="48F4758D"/>
    <w:rsid w:val="49F14393"/>
    <w:rsid w:val="540A71B2"/>
    <w:rsid w:val="5AB16CAD"/>
    <w:rsid w:val="670D2010"/>
    <w:rsid w:val="6A3A6EA0"/>
    <w:rsid w:val="7B491312"/>
    <w:rsid w:val="7D7443E1"/>
    <w:rsid w:val="7E80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B4340EC6-0333-4EF9-A448-56A0BCD0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pPr>
      <w:adjustRightInd w:val="0"/>
      <w:snapToGrid w:val="0"/>
      <w:spacing w:line="440" w:lineRule="exact"/>
      <w:ind w:firstLineChars="200" w:firstLine="480"/>
    </w:pPr>
    <w:rPr>
      <w:kern w:val="0"/>
      <w:sz w:val="24"/>
    </w:rPr>
  </w:style>
  <w:style w:type="paragraph" w:styleId="a4">
    <w:name w:val="Balloon Text"/>
    <w:basedOn w:val="a"/>
    <w:link w:val="Char0"/>
    <w:uiPriority w:val="99"/>
    <w:semiHidden/>
    <w:rPr>
      <w:kern w:val="0"/>
      <w:sz w:val="18"/>
      <w:szCs w:val="18"/>
    </w:rPr>
  </w:style>
  <w:style w:type="paragraph" w:styleId="a5">
    <w:name w:val="footer"/>
    <w:basedOn w:val="a"/>
    <w:link w:val="Char1"/>
    <w:uiPriority w:val="99"/>
    <w:semiHidden/>
    <w:qFormat/>
    <w:pPr>
      <w:tabs>
        <w:tab w:val="center" w:pos="4153"/>
        <w:tab w:val="right" w:pos="8306"/>
      </w:tabs>
      <w:snapToGrid w:val="0"/>
      <w:jc w:val="left"/>
    </w:pPr>
    <w:rPr>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kern w:val="0"/>
      <w:sz w:val="18"/>
      <w:szCs w:val="18"/>
    </w:rPr>
  </w:style>
  <w:style w:type="character" w:styleId="a7">
    <w:name w:val="page number"/>
    <w:basedOn w:val="a0"/>
    <w:uiPriority w:val="99"/>
    <w:qFormat/>
    <w:rPr>
      <w:rFonts w:cs="Times New Roman"/>
    </w:rPr>
  </w:style>
  <w:style w:type="character" w:customStyle="1" w:styleId="Char">
    <w:name w:val="正文文本缩进 Char"/>
    <w:basedOn w:val="a0"/>
    <w:link w:val="a3"/>
    <w:uiPriority w:val="99"/>
    <w:qFormat/>
    <w:locked/>
    <w:rPr>
      <w:rFonts w:ascii="Times New Roman" w:eastAsia="宋体" w:hAnsi="Times New Roman" w:cs="Times New Roman"/>
      <w:sz w:val="24"/>
    </w:rPr>
  </w:style>
  <w:style w:type="character" w:customStyle="1" w:styleId="Char0">
    <w:name w:val="批注框文本 Char"/>
    <w:basedOn w:val="a0"/>
    <w:link w:val="a4"/>
    <w:uiPriority w:val="99"/>
    <w:semiHidden/>
    <w:locked/>
    <w:rPr>
      <w:rFonts w:ascii="Times New Roman" w:hAnsi="Times New Roman" w:cs="Times New Roman"/>
      <w:sz w:val="18"/>
    </w:rPr>
  </w:style>
  <w:style w:type="character" w:customStyle="1" w:styleId="Char1">
    <w:name w:val="页脚 Char"/>
    <w:basedOn w:val="a0"/>
    <w:link w:val="a5"/>
    <w:uiPriority w:val="99"/>
    <w:semiHidden/>
    <w:qFormat/>
    <w:locked/>
    <w:rPr>
      <w:rFonts w:ascii="Times New Roman" w:hAnsi="Times New Roman" w:cs="Times New Roman"/>
      <w:sz w:val="18"/>
    </w:rPr>
  </w:style>
  <w:style w:type="character" w:customStyle="1" w:styleId="Char2">
    <w:name w:val="页眉 Char"/>
    <w:basedOn w:val="a0"/>
    <w:link w:val="a6"/>
    <w:uiPriority w:val="99"/>
    <w:semiHidden/>
    <w:qFormat/>
    <w:locked/>
    <w:rPr>
      <w:rFonts w:ascii="Times New Roman" w:hAnsi="Times New Roman" w:cs="Times New Roman"/>
      <w:sz w:val="18"/>
    </w:rPr>
  </w:style>
  <w:style w:type="paragraph" w:customStyle="1" w:styleId="TableParagraph">
    <w:name w:val="Table Paragraph"/>
    <w:basedOn w:val="a"/>
    <w:uiPriority w:val="99"/>
    <w:qFormat/>
    <w:pPr>
      <w:jc w:val="left"/>
    </w:pPr>
    <w:rPr>
      <w:rFonts w:ascii="Calibri" w:hAnsi="Calibri"/>
      <w:kern w:val="0"/>
      <w:sz w:val="22"/>
      <w:szCs w:val="22"/>
      <w:lang w:eastAsia="en-US"/>
    </w:rPr>
  </w:style>
  <w:style w:type="paragraph" w:customStyle="1" w:styleId="Default">
    <w:name w:val="Default"/>
    <w:qFormat/>
    <w:pPr>
      <w:widowControl w:val="0"/>
      <w:autoSpaceDE w:val="0"/>
      <w:autoSpaceDN w:val="0"/>
      <w:adjustRightInd w:val="0"/>
      <w:jc w:val="both"/>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1819</Words>
  <Characters>10374</Characters>
  <Application>Microsoft Office Word</Application>
  <DocSecurity>0</DocSecurity>
  <Lines>86</Lines>
  <Paragraphs>24</Paragraphs>
  <ScaleCrop>false</ScaleCrop>
  <Company>Lenovo</Company>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冯霞</dc:creator>
  <cp:lastModifiedBy>Zhang Saihui</cp:lastModifiedBy>
  <cp:revision>4</cp:revision>
  <cp:lastPrinted>2020-06-19T02:59:00Z</cp:lastPrinted>
  <dcterms:created xsi:type="dcterms:W3CDTF">2020-06-19T06:20:00Z</dcterms:created>
  <dcterms:modified xsi:type="dcterms:W3CDTF">2020-06-22T06:53:00Z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